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C0" w:rsidRDefault="00FA62C0">
      <w:pPr>
        <w:pStyle w:val="af4"/>
        <w:ind w:left="0" w:firstLine="709"/>
        <w:jc w:val="both"/>
        <w:rPr>
          <w:rFonts w:hint="eastAsia"/>
        </w:rPr>
      </w:pPr>
    </w:p>
    <w:p w:rsidR="00FA62C0" w:rsidRDefault="00517898">
      <w:pPr>
        <w:pStyle w:val="af4"/>
        <w:ind w:left="0" w:firstLine="709"/>
        <w:jc w:val="both"/>
        <w:rPr>
          <w:rFonts w:hint="eastAsia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   </w:t>
      </w:r>
      <w:r>
        <w:rPr>
          <w:rFonts w:ascii="PT Astra Serif" w:hAnsi="PT Astra Serif" w:cs="PT Astra Serif"/>
          <w:sz w:val="28"/>
          <w:szCs w:val="28"/>
        </w:rPr>
        <w:t>ЗАКЛЮЧЕНИЕ</w:t>
      </w:r>
    </w:p>
    <w:p w:rsidR="00FA62C0" w:rsidRDefault="00517898">
      <w:pPr>
        <w:jc w:val="center"/>
        <w:rPr>
          <w:rFonts w:ascii="PT Astra Serif" w:hAnsi="PT Astra Serif" w:cs="PT Astra Serif" w:hint="eastAsia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результатах  публичных слушаний</w:t>
      </w:r>
    </w:p>
    <w:p w:rsidR="00FA62C0" w:rsidRDefault="00FA62C0">
      <w:pPr>
        <w:jc w:val="center"/>
        <w:rPr>
          <w:rFonts w:hint="eastAsia"/>
        </w:rPr>
      </w:pPr>
    </w:p>
    <w:p w:rsidR="00FA62C0" w:rsidRDefault="00517898">
      <w:pPr>
        <w:jc w:val="both"/>
        <w:rPr>
          <w:rFonts w:hint="eastAsia"/>
        </w:rPr>
      </w:pPr>
      <w:r>
        <w:rPr>
          <w:rFonts w:ascii="PT Astra Serif" w:hAnsi="PT Astra Serif" w:cs="PT Astra Serif"/>
          <w:sz w:val="28"/>
          <w:szCs w:val="28"/>
        </w:rPr>
        <w:t>«</w:t>
      </w:r>
      <w:r>
        <w:rPr>
          <w:rFonts w:ascii="PT Astra Serif" w:hAnsi="PT Astra Serif" w:cs="PT Astra Serif"/>
          <w:sz w:val="28"/>
          <w:szCs w:val="28"/>
          <w:u w:val="single"/>
        </w:rPr>
        <w:t>_10_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proofErr w:type="spellStart"/>
      <w:r>
        <w:rPr>
          <w:rFonts w:ascii="PT Astra Serif" w:hAnsi="PT Astra Serif" w:cs="PT Astra Serif"/>
          <w:sz w:val="28"/>
          <w:szCs w:val="28"/>
          <w:u w:val="single"/>
        </w:rPr>
        <w:t>_апреля</w:t>
      </w:r>
      <w:proofErr w:type="spellEnd"/>
      <w:r>
        <w:rPr>
          <w:rFonts w:ascii="PT Astra Serif" w:hAnsi="PT Astra Serif" w:cs="PT Astra Serif"/>
          <w:sz w:val="28"/>
          <w:szCs w:val="28"/>
          <w:u w:val="single"/>
        </w:rPr>
        <w:t>_</w:t>
      </w:r>
      <w:r>
        <w:rPr>
          <w:rFonts w:ascii="PT Astra Serif" w:hAnsi="PT Astra Serif" w:cs="PT Astra Serif"/>
          <w:sz w:val="28"/>
          <w:szCs w:val="28"/>
        </w:rPr>
        <w:t xml:space="preserve"> 20</w:t>
      </w:r>
      <w:r>
        <w:rPr>
          <w:rFonts w:ascii="PT Astra Serif" w:hAnsi="PT Astra Serif" w:cs="PT Astra Serif"/>
          <w:sz w:val="28"/>
          <w:szCs w:val="28"/>
          <w:u w:val="single"/>
        </w:rPr>
        <w:t>25</w:t>
      </w:r>
      <w:r>
        <w:rPr>
          <w:rFonts w:ascii="PT Astra Serif" w:hAnsi="PT Astra Serif" w:cs="PT Astra Serif"/>
          <w:sz w:val="28"/>
          <w:szCs w:val="28"/>
        </w:rPr>
        <w:t xml:space="preserve"> г.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</w:p>
    <w:p w:rsidR="00FA62C0" w:rsidRDefault="00FA62C0">
      <w:pPr>
        <w:pStyle w:val="ConsPlusNonformat"/>
      </w:pPr>
    </w:p>
    <w:p w:rsidR="00FA62C0" w:rsidRDefault="00517898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Наименование проекта, вынесенного на публичные слушания:                                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по </w:t>
      </w:r>
      <w:proofErr w:type="spellStart"/>
      <w:r>
        <w:rPr>
          <w:rFonts w:ascii="PT Astra Serif" w:eastAsia="PT Astra Serif" w:hAnsi="PT Astra Serif" w:cs="PT Astra Serif"/>
          <w:sz w:val="28"/>
          <w:szCs w:val="28"/>
          <w:u w:val="single"/>
        </w:rPr>
        <w:t>вопросу_предоставления</w:t>
      </w:r>
      <w:proofErr w:type="spellEnd"/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 разрешения на отклонение от предельных параметров разрешенного строительства объектов капитального строительства на земельном участке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расположенного по адресу: Российская Федерация, Ульяновская область, Новомалыклинский район, мун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иципальное образование «Среднесантимирское сельское поселение», поселок Ивановка</w:t>
      </w:r>
      <w:bookmarkStart w:id="0" w:name="__DdeLink__103137_1660168949"/>
      <w:bookmarkEnd w:id="0"/>
      <w:r>
        <w:rPr>
          <w:rFonts w:ascii="Times New Roman" w:eastAsia="PT Astra Serif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, улица Речная 7,                  в части уменьшения отступа от юго-восточной границы земельного участка                с 3.0 метров  до границы земельного участка.           </w:t>
      </w:r>
      <w:r>
        <w:rPr>
          <w:rFonts w:ascii="Times New Roman" w:eastAsia="PT Astra Serif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</w:t>
      </w:r>
    </w:p>
    <w:p w:rsidR="00FA62C0" w:rsidRDefault="00517898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В публичных слушаниях приняли участие</w:t>
      </w:r>
      <w:r>
        <w:rPr>
          <w:rFonts w:ascii="PT Astra Serif" w:hAnsi="PT Astra Serif" w:cs="PT Astra Serif"/>
          <w:sz w:val="28"/>
          <w:szCs w:val="28"/>
          <w:u w:val="single"/>
        </w:rPr>
        <w:t>_  (пять)</w:t>
      </w:r>
      <w:proofErr w:type="spellStart"/>
      <w:r>
        <w:rPr>
          <w:rFonts w:ascii="PT Astra Serif" w:hAnsi="PT Astra Serif" w:cs="PT Astra Serif"/>
          <w:sz w:val="28"/>
          <w:szCs w:val="28"/>
          <w:u w:val="single"/>
        </w:rPr>
        <w:t>_участников</w:t>
      </w:r>
      <w:proofErr w:type="spellEnd"/>
      <w:r>
        <w:rPr>
          <w:rFonts w:ascii="PT Astra Serif" w:hAnsi="PT Astra Serif" w:cs="PT Astra Serif"/>
          <w:sz w:val="28"/>
          <w:szCs w:val="28"/>
          <w:u w:val="single"/>
        </w:rPr>
        <w:t>._             _</w:t>
      </w:r>
    </w:p>
    <w:p w:rsidR="00FA62C0" w:rsidRDefault="00517898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>Заключение о результатах публичных слушаний подготовлено</w:t>
      </w:r>
      <w:r>
        <w:rPr>
          <w:rFonts w:ascii="PT Astra Serif" w:hAnsi="PT Astra Serif" w:cs="PT Astra Serif"/>
          <w:sz w:val="28"/>
          <w:szCs w:val="28"/>
        </w:rPr>
        <w:br/>
        <w:t>на основании протокола публичных слушаний</w:t>
      </w:r>
      <w:r>
        <w:rPr>
          <w:rFonts w:ascii="PT Astra Serif" w:hAnsi="PT Astra Serif" w:cs="PT Astra Serif"/>
          <w:sz w:val="28"/>
          <w:szCs w:val="28"/>
        </w:rPr>
        <w:br/>
        <w:t>от «</w:t>
      </w:r>
      <w:r>
        <w:rPr>
          <w:rFonts w:ascii="PT Astra Serif" w:hAnsi="PT Astra Serif" w:cs="PT Astra Serif"/>
          <w:sz w:val="28"/>
          <w:szCs w:val="28"/>
          <w:u w:val="single"/>
        </w:rPr>
        <w:t>09</w:t>
      </w:r>
      <w:r>
        <w:rPr>
          <w:rFonts w:ascii="PT Astra Serif" w:hAnsi="PT Astra Serif" w:cs="PT Astra Serif"/>
          <w:sz w:val="28"/>
          <w:szCs w:val="28"/>
        </w:rPr>
        <w:t xml:space="preserve">» </w:t>
      </w:r>
      <w:proofErr w:type="spellStart"/>
      <w:r>
        <w:rPr>
          <w:rFonts w:ascii="PT Astra Serif" w:hAnsi="PT Astra Serif" w:cs="PT Astra Serif"/>
          <w:sz w:val="28"/>
          <w:szCs w:val="28"/>
        </w:rPr>
        <w:t>_</w:t>
      </w:r>
      <w:r>
        <w:rPr>
          <w:rFonts w:ascii="PT Astra Serif" w:hAnsi="PT Astra Serif" w:cs="PT Astra Serif"/>
          <w:sz w:val="28"/>
          <w:szCs w:val="28"/>
          <w:u w:val="single"/>
        </w:rPr>
        <w:t>апреля</w:t>
      </w:r>
      <w:proofErr w:type="spellEnd"/>
      <w:r>
        <w:rPr>
          <w:rFonts w:ascii="PT Astra Serif" w:hAnsi="PT Astra Serif" w:cs="PT Astra Serif"/>
          <w:sz w:val="28"/>
          <w:szCs w:val="28"/>
        </w:rPr>
        <w:t>_ 20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 25_</w:t>
      </w:r>
      <w:r>
        <w:rPr>
          <w:rFonts w:ascii="PT Astra Serif" w:hAnsi="PT Astra Serif" w:cs="PT Astra Serif"/>
          <w:sz w:val="28"/>
          <w:szCs w:val="28"/>
        </w:rPr>
        <w:t xml:space="preserve"> г.</w:t>
      </w:r>
    </w:p>
    <w:p w:rsidR="00FA62C0" w:rsidRDefault="00517898">
      <w:pPr>
        <w:pStyle w:val="ConsPlusNonformat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>В ходе пр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оведения  публичных слушаний участниками были внесены следующие замечания и предложения:   </w:t>
      </w:r>
    </w:p>
    <w:tbl>
      <w:tblPr>
        <w:tblW w:w="9543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000"/>
      </w:tblPr>
      <w:tblGrid>
        <w:gridCol w:w="682"/>
        <w:gridCol w:w="5956"/>
        <w:gridCol w:w="2905"/>
      </w:tblGrid>
      <w:tr w:rsidR="00FA62C0"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ind w:left="-149" w:right="-119"/>
              <w:jc w:val="center"/>
              <w:rPr>
                <w:rFonts w:hint="eastAsia"/>
              </w:rPr>
            </w:pPr>
            <w:r>
              <w:rPr>
                <w:rFonts w:eastAsia="Century"/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5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ind w:left="-37"/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Содержание предложения/замечания</w:t>
            </w: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Аргументированные выводы о целесообразности (нецелесообразности) учёта внесённых участниками предложений и замечаний</w:t>
            </w:r>
          </w:p>
        </w:tc>
      </w:tr>
      <w:tr w:rsidR="00FA62C0">
        <w:trPr>
          <w:trHeight w:val="1691"/>
        </w:trPr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5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pStyle w:val="ConsPlusNonformat"/>
              <w:snapToGrid w:val="0"/>
            </w:pPr>
            <w:r>
              <w:rPr>
                <w:rFonts w:ascii="Times New Roman" w:hAnsi="Times New Roman" w:cs="PT Astra Serif"/>
                <w:sz w:val="22"/>
                <w:szCs w:val="22"/>
              </w:rPr>
              <w:t>Маринин Сергей Александрович</w:t>
            </w:r>
          </w:p>
          <w:p w:rsidR="00FA62C0" w:rsidRDefault="00517898">
            <w:pPr>
              <w:pStyle w:val="ConsPlusNonformat"/>
              <w:snapToGrid w:val="0"/>
            </w:pPr>
            <w:r>
              <w:rPr>
                <w:rFonts w:ascii="Times New Roman" w:hAnsi="Times New Roman" w:cs="PT Astra Serif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PT Astra Serif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PT Astra Serif"/>
                <w:sz w:val="22"/>
                <w:szCs w:val="22"/>
              </w:rPr>
              <w:t xml:space="preserve">вановка, ул.Дачная,36  </w:t>
            </w:r>
          </w:p>
          <w:p w:rsidR="00FA62C0" w:rsidRDefault="00517898">
            <w:pPr>
              <w:pStyle w:val="ConsPlusNonformat"/>
              <w:snapToGrid w:val="0"/>
            </w:pPr>
            <w:r>
              <w:rPr>
                <w:rFonts w:ascii="Times New Roman" w:hAnsi="Times New Roman" w:cs="PT Astra Serif"/>
                <w:sz w:val="22"/>
                <w:szCs w:val="22"/>
              </w:rPr>
              <w:t>собственник смежного участка</w:t>
            </w:r>
          </w:p>
          <w:p w:rsidR="00FA62C0" w:rsidRDefault="00517898">
            <w:pPr>
              <w:pStyle w:val="ae"/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PT Astra Serif"/>
                <w:sz w:val="22"/>
                <w:szCs w:val="22"/>
              </w:rPr>
              <w:t>Претензий к собственнику земельного участка № 7 по ул. Речной в п</w:t>
            </w:r>
            <w:proofErr w:type="gramStart"/>
            <w:r>
              <w:rPr>
                <w:rFonts w:ascii="Times New Roman" w:hAnsi="Times New Roman" w:cs="PT Astra Serif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PT Astra Serif"/>
                <w:sz w:val="22"/>
                <w:szCs w:val="22"/>
              </w:rPr>
              <w:t xml:space="preserve">вановка не имеет, совместно с </w:t>
            </w:r>
            <w:proofErr w:type="spellStart"/>
            <w:r>
              <w:rPr>
                <w:rFonts w:ascii="Times New Roman" w:hAnsi="Times New Roman" w:cs="PT Astra Serif"/>
                <w:sz w:val="22"/>
                <w:szCs w:val="22"/>
              </w:rPr>
              <w:t>Новичковым</w:t>
            </w:r>
            <w:proofErr w:type="spellEnd"/>
            <w:r>
              <w:rPr>
                <w:rFonts w:ascii="Times New Roman" w:hAnsi="Times New Roman" w:cs="PT Astra Serif"/>
                <w:sz w:val="22"/>
                <w:szCs w:val="22"/>
              </w:rPr>
              <w:t xml:space="preserve"> С.В. построили дорогу между земельными участками. </w:t>
            </w: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pStyle w:val="ae"/>
              <w:rPr>
                <w:rFonts w:hint="eastAsia"/>
              </w:rPr>
            </w:pPr>
            <w:r>
              <w:rPr>
                <w:sz w:val="21"/>
                <w:szCs w:val="21"/>
              </w:rPr>
              <w:t xml:space="preserve">Предложение </w:t>
            </w:r>
            <w:r>
              <w:rPr>
                <w:sz w:val="21"/>
                <w:szCs w:val="21"/>
              </w:rPr>
              <w:t xml:space="preserve"> целесообразно</w:t>
            </w:r>
          </w:p>
        </w:tc>
      </w:tr>
      <w:tr w:rsidR="00FA62C0"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59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Новичков Сергей Владимирович</w:t>
            </w:r>
          </w:p>
          <w:p w:rsidR="00FA62C0" w:rsidRDefault="00517898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вановка, ул.Дачная,1 </w:t>
            </w:r>
          </w:p>
          <w:p w:rsidR="00FA62C0" w:rsidRDefault="00517898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Предложил рассмотреть вопрос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о необходимости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разрешения на отклонение от предельных параметров разрешенного строительства объектов капитального строительства  на земель</w:t>
            </w:r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ном участке с кадастровым номером</w:t>
            </w:r>
            <w:proofErr w:type="gramEnd"/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 73:10:030801:233, расположенного                     по адресу: Новомалыклинский   район, муниципальное образование «Среднесантимирское сельское поселение», п</w:t>
            </w:r>
            <w:proofErr w:type="gramStart"/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вановка, ул.Речная, 7, в части уменьшения отступа от    юго-во</w:t>
            </w:r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сточной границы земельного участка с 3 метров до границы земельного участка, для дальнейшего оформления документации объектов капитального строительства.</w:t>
            </w:r>
          </w:p>
          <w:p w:rsidR="00FA62C0" w:rsidRDefault="00517898">
            <w:pPr>
              <w:pStyle w:val="ae"/>
              <w:jc w:val="both"/>
              <w:rPr>
                <w:rFonts w:hint="eastAsia"/>
              </w:rPr>
            </w:pPr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Как заинтересованные лица Новичков С.В.  и Маринин С.А. построили </w:t>
            </w:r>
            <w:proofErr w:type="gramStart"/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дорогу</w:t>
            </w:r>
            <w:proofErr w:type="gramEnd"/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 xml:space="preserve"> которая обеспечит удобный </w:t>
            </w:r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подъезд к земельным участкам  с  кадастровыми  номерами:</w:t>
            </w:r>
          </w:p>
          <w:p w:rsidR="00FA62C0" w:rsidRDefault="00517898">
            <w:pPr>
              <w:pStyle w:val="ae"/>
              <w:rPr>
                <w:rFonts w:hint="eastAsia"/>
              </w:rPr>
            </w:pPr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Новичков С.В.(</w:t>
            </w:r>
            <w:r>
              <w:rPr>
                <w:rFonts w:ascii="Times New Roman" w:eastAsia="Times New Roman" w:hAnsi="Times New Roman" w:cs="Times New Roman"/>
                <w:iCs/>
                <w:color w:val="242424"/>
                <w:sz w:val="22"/>
                <w:szCs w:val="22"/>
                <w:lang w:eastAsia="ru-RU"/>
              </w:rPr>
              <w:t xml:space="preserve">73:10:030801:233);     </w:t>
            </w:r>
          </w:p>
          <w:p w:rsidR="00FA62C0" w:rsidRDefault="00517898">
            <w:pPr>
              <w:pStyle w:val="ConsPlusNonformat"/>
              <w:snapToGrid w:val="0"/>
            </w:pPr>
            <w:r>
              <w:rPr>
                <w:rFonts w:ascii="Times New Roman" w:hAnsi="Times New Roman" w:cs="Times New Roman"/>
                <w:iCs/>
                <w:color w:val="242424"/>
                <w:sz w:val="22"/>
                <w:szCs w:val="22"/>
                <w:lang w:eastAsia="ru-RU"/>
              </w:rPr>
              <w:t>Маринин С.А. (73:10:030801:218, 73:10:030801:225, 73:10:030801:221, 73:10:030801:222, 73:10:030801:226)</w:t>
            </w:r>
          </w:p>
        </w:tc>
        <w:tc>
          <w:tcPr>
            <w:tcW w:w="29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pStyle w:val="ae"/>
              <w:rPr>
                <w:rFonts w:hint="eastAsia"/>
              </w:rPr>
            </w:pPr>
            <w:r>
              <w:rPr>
                <w:sz w:val="21"/>
                <w:szCs w:val="21"/>
              </w:rPr>
              <w:t>Предложение  целесообразно</w:t>
            </w:r>
          </w:p>
        </w:tc>
      </w:tr>
    </w:tbl>
    <w:p w:rsidR="00FA62C0" w:rsidRDefault="00FA62C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</w:p>
    <w:p w:rsidR="00FA62C0" w:rsidRDefault="00517898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 xml:space="preserve">В ходе проведения публичных слушаний иными участниками были внесены следующие замечания и предложения:  </w:t>
      </w:r>
    </w:p>
    <w:tbl>
      <w:tblPr>
        <w:tblW w:w="9525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000"/>
      </w:tblPr>
      <w:tblGrid>
        <w:gridCol w:w="675"/>
        <w:gridCol w:w="4488"/>
        <w:gridCol w:w="4362"/>
      </w:tblGrid>
      <w:tr w:rsidR="00FA62C0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ind w:left="-149" w:right="-119"/>
              <w:jc w:val="center"/>
              <w:rPr>
                <w:rFonts w:hint="eastAsia"/>
              </w:rPr>
            </w:pPr>
            <w:r>
              <w:rPr>
                <w:rFonts w:eastAsia="Century"/>
                <w:bCs/>
              </w:rPr>
              <w:t xml:space="preserve">№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ind w:left="-37"/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Содержание предложения/замечания</w:t>
            </w:r>
          </w:p>
        </w:tc>
        <w:tc>
          <w:tcPr>
            <w:tcW w:w="4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jc w:val="center"/>
              <w:rPr>
                <w:rFonts w:hint="eastAsia"/>
                <w:bCs/>
              </w:rPr>
            </w:pPr>
            <w:r>
              <w:rPr>
                <w:bCs/>
              </w:rPr>
              <w:t>Аргументированные выводы о целесообразности (нецелесообразности) учёта внесённых участниками предложений и замеч</w:t>
            </w:r>
            <w:r>
              <w:rPr>
                <w:bCs/>
              </w:rPr>
              <w:t>аний</w:t>
            </w:r>
          </w:p>
        </w:tc>
      </w:tr>
      <w:tr w:rsidR="00FA62C0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4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pStyle w:val="ConsPlusNonformat"/>
              <w:snapToGrid w:val="0"/>
            </w:pPr>
            <w:r>
              <w:rPr>
                <w:rFonts w:ascii="Times New Roman" w:hAnsi="Times New Roman" w:cs="PT Astra Serif"/>
                <w:sz w:val="22"/>
                <w:szCs w:val="22"/>
              </w:rPr>
              <w:t>Павлова Наталья Константиновна                                    с</w:t>
            </w:r>
            <w:proofErr w:type="gramStart"/>
            <w:r>
              <w:rPr>
                <w:rFonts w:ascii="Times New Roman" w:hAnsi="Times New Roman" w:cs="PT Astra Serif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PT Astra Serif"/>
                <w:sz w:val="22"/>
                <w:szCs w:val="22"/>
              </w:rPr>
              <w:t>овая Малыкла, ул.Советская, д.25а</w:t>
            </w:r>
          </w:p>
          <w:p w:rsidR="00FA62C0" w:rsidRDefault="00517898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iCs/>
                <w:color w:val="242424"/>
                <w:sz w:val="22"/>
                <w:szCs w:val="22"/>
              </w:rPr>
              <w:t>Земельный участок с кадастровым номером 73:10:030801:233, по адресу: Ульяновская область, Новомалыклинский район, п</w:t>
            </w:r>
            <w:proofErr w:type="gramStart"/>
            <w:r>
              <w:rPr>
                <w:rFonts w:ascii="Times New Roman" w:hAnsi="Times New Roman" w:cs="Times New Roman"/>
                <w:iCs/>
                <w:color w:val="242424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Cs/>
                <w:color w:val="242424"/>
                <w:sz w:val="22"/>
                <w:szCs w:val="22"/>
              </w:rPr>
              <w:t xml:space="preserve">вановка, ул.Речная, 7 </w:t>
            </w:r>
            <w:r>
              <w:rPr>
                <w:rFonts w:ascii="Times New Roman" w:hAnsi="Times New Roman" w:cs="Times New Roman"/>
                <w:iCs/>
                <w:color w:val="242424"/>
                <w:sz w:val="22"/>
                <w:szCs w:val="22"/>
              </w:rPr>
              <w:t>расположен в территориальной зон</w:t>
            </w:r>
            <w:r>
              <w:rPr>
                <w:rFonts w:ascii="Times New Roman" w:hAnsi="Times New Roman" w:cs="Times New Roman"/>
                <w:iCs/>
                <w:color w:val="242424"/>
                <w:sz w:val="22"/>
                <w:szCs w:val="22"/>
              </w:rPr>
              <w:t>е Ж1 (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Зона застройки индивидуальными жилыми домами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).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Согласно </w:t>
            </w:r>
            <w:r>
              <w:rPr>
                <w:rStyle w:val="-"/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u w:val="none"/>
                <w:lang w:eastAsia="ru-RU"/>
              </w:rPr>
              <w:t xml:space="preserve">Правил землепользования и застройки муниципального образования «Среднесантимирское сельское поселение» Новомалыклинского района Ульяновской области», утвержденные решением Совета депутатов муниципального образования «Среднесантимирское сельское поселение» </w:t>
            </w:r>
            <w:r>
              <w:rPr>
                <w:rStyle w:val="-"/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u w:val="none"/>
                <w:lang w:eastAsia="ru-RU"/>
              </w:rPr>
              <w:t xml:space="preserve">                        от 30.12.2013 № 5/27 «Об утверждении  Правил землепользования и застройки муниципального образования «Среднесантимирское сельское поселение» Новомалыклинского района Ульяновской области» </w:t>
            </w:r>
            <w:r>
              <w:rPr>
                <w:rStyle w:val="-"/>
                <w:rFonts w:ascii="Times New Roman" w:hAnsi="Times New Roman" w:cs="Times New Roman"/>
                <w:iCs/>
                <w:color w:val="000000"/>
                <w:sz w:val="22"/>
                <w:szCs w:val="22"/>
                <w:u w:val="none"/>
                <w:lang w:eastAsia="ru-RU"/>
              </w:rPr>
              <w:t>(последние изменения утверждены Приказом Мини</w:t>
            </w:r>
            <w:r>
              <w:rPr>
                <w:rStyle w:val="-"/>
                <w:rFonts w:ascii="Times New Roman" w:hAnsi="Times New Roman" w:cs="Times New Roman"/>
                <w:iCs/>
                <w:color w:val="000000"/>
                <w:sz w:val="22"/>
                <w:szCs w:val="22"/>
                <w:u w:val="none"/>
                <w:lang w:eastAsia="ru-RU"/>
              </w:rPr>
              <w:t>стерства строительства и архитектуры Ульяновской области от 27.12.2021 № 254-пр) д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ля данной зоны установлены предельные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параметры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инимальные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отступы от границ земельного участка - 3 метра.  Объект капитального строительства расположен менее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чем в трёх ме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трах  от юго-восточной  границы земельного участка, что является отклонением от предельных параметров, возникла необходимость в проведении публичных слушаний.</w:t>
            </w:r>
          </w:p>
        </w:tc>
        <w:tc>
          <w:tcPr>
            <w:tcW w:w="4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pStyle w:val="ConsPlusNonformat"/>
              <w:snapToGrid w:val="0"/>
              <w:jc w:val="both"/>
            </w:pPr>
            <w:bookmarkStart w:id="1" w:name="__DdeLink__1822_750299606"/>
            <w:bookmarkEnd w:id="1"/>
            <w:r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Предложение  целесообразно</w:t>
            </w:r>
          </w:p>
        </w:tc>
      </w:tr>
      <w:tr w:rsidR="00FA62C0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44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PT Astra Serif"/>
                <w:sz w:val="22"/>
                <w:szCs w:val="22"/>
              </w:rPr>
              <w:t>Захарова Елена Владиславовна</w:t>
            </w:r>
          </w:p>
          <w:p w:rsidR="00FA62C0" w:rsidRDefault="00517898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PT Astra Serif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PT Astra Serif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PT Astra Serif"/>
                <w:sz w:val="22"/>
                <w:szCs w:val="22"/>
              </w:rPr>
              <w:t>овая Малыкла, Советская, д.111</w:t>
            </w:r>
          </w:p>
          <w:p w:rsidR="00FA62C0" w:rsidRDefault="00517898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  <w:lang w:eastAsia="ru-RU"/>
              </w:rPr>
              <w:t xml:space="preserve">Предоставить </w:t>
            </w:r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разрешение на                      отклонение от предельных параметров разрешенного строительства                        объектов капитального строительства                          на земельном   участке с кадастровым номером 73:10:030801:233</w:t>
            </w:r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, расположенного                      по адресу: Новомалыклинский                            район, муниципальное образование «Среднесантимирское сельское поселение», п</w:t>
            </w:r>
            <w:proofErr w:type="gramStart"/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вановка, ул.Речная, 7, в части                 уменьшения отступа от юго-восточной гра</w:t>
            </w:r>
            <w:r>
              <w:rPr>
                <w:rFonts w:ascii="Times New Roman" w:eastAsia="Times New Roman CYR" w:hAnsi="Times New Roman" w:cs="Times New Roman"/>
                <w:iCs/>
                <w:color w:val="000000"/>
                <w:sz w:val="22"/>
                <w:szCs w:val="22"/>
                <w:lang w:eastAsia="ru-RU"/>
              </w:rPr>
              <w:t>ницы земельного участка с 3 метров до границы земельного участка.</w:t>
            </w:r>
          </w:p>
        </w:tc>
        <w:tc>
          <w:tcPr>
            <w:tcW w:w="4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FA62C0" w:rsidRDefault="00517898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iCs/>
                <w:color w:val="000000"/>
                <w:sz w:val="21"/>
                <w:szCs w:val="21"/>
              </w:rPr>
              <w:t>Предложение  целесообразно</w:t>
            </w:r>
          </w:p>
        </w:tc>
      </w:tr>
    </w:tbl>
    <w:p w:rsidR="00FA62C0" w:rsidRDefault="00FA62C0">
      <w:pPr>
        <w:pStyle w:val="ConsPlusNonformat"/>
        <w:jc w:val="both"/>
      </w:pPr>
    </w:p>
    <w:p w:rsidR="00FA62C0" w:rsidRDefault="00FA62C0"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</w:p>
    <w:p w:rsidR="00FA62C0" w:rsidRDefault="00FA62C0">
      <w:pPr>
        <w:pStyle w:val="ConsPlusNonformat"/>
        <w:jc w:val="both"/>
        <w:rPr>
          <w:rFonts w:ascii="Times New Roman" w:hAnsi="Times New Roman" w:cs="PT Astra Serif"/>
          <w:sz w:val="28"/>
          <w:szCs w:val="28"/>
        </w:rPr>
      </w:pPr>
    </w:p>
    <w:p w:rsidR="00FA62C0" w:rsidRDefault="00517898">
      <w:pPr>
        <w:pStyle w:val="ConsPlusNonformat"/>
        <w:jc w:val="both"/>
      </w:pPr>
      <w:r>
        <w:rPr>
          <w:rFonts w:ascii="Times New Roman" w:hAnsi="Times New Roman" w:cs="PT Astra Serif"/>
          <w:sz w:val="28"/>
          <w:szCs w:val="28"/>
        </w:rPr>
        <w:t xml:space="preserve">Рекомендации организатора публичных слушаний:  </w:t>
      </w:r>
      <w:r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Предоставить разрешение</w:t>
      </w:r>
      <w:r>
        <w:rPr>
          <w:rStyle w:val="a5"/>
          <w:rFonts w:ascii="Times New Roman" w:eastAsia="Times New Roman CYR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на отклонение от предельных параметров разрешенного строительства объектов капитального строительства на земельном участке  расположенного  по адресу: Российская  Федерация, Ульяновская область, Новомалыклинский район, муниципальное образование «Среднесан</w:t>
      </w:r>
      <w:r>
        <w:rPr>
          <w:rStyle w:val="a5"/>
          <w:rFonts w:ascii="Times New Roman" w:eastAsia="Times New Roman CYR" w:hAnsi="Times New Roman" w:cs="Times New Roman"/>
          <w:iCs/>
          <w:color w:val="000000"/>
          <w:sz w:val="28"/>
          <w:szCs w:val="28"/>
          <w:u w:val="single"/>
          <w:lang w:eastAsia="ru-RU"/>
        </w:rPr>
        <w:t>тимирское сельское поселение», поселок Ивановка</w:t>
      </w:r>
      <w:r>
        <w:rPr>
          <w:rStyle w:val="a5"/>
          <w:rFonts w:ascii="Times New Roman" w:eastAsia="PT Astra Serif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, улица Речная, 7, в части  уменьшения отступа от </w:t>
      </w:r>
      <w:proofErr w:type="spellStart"/>
      <w:r>
        <w:rPr>
          <w:rStyle w:val="a5"/>
          <w:rFonts w:ascii="Times New Roman" w:eastAsia="PT Astra Serif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юго</w:t>
      </w:r>
      <w:proofErr w:type="spellEnd"/>
      <w:r>
        <w:rPr>
          <w:rStyle w:val="a5"/>
          <w:rFonts w:ascii="Times New Roman" w:eastAsia="PT Astra Serif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- восточной границы земельного участка с 3.0 м.  до границы земельного участка</w:t>
      </w:r>
      <w:proofErr w:type="gramStart"/>
      <w:r>
        <w:rPr>
          <w:rStyle w:val="a5"/>
          <w:rFonts w:ascii="Times New Roman" w:eastAsia="PT Astra Serif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</w:t>
      </w:r>
      <w:r>
        <w:rPr>
          <w:rStyle w:val="a5"/>
          <w:rFonts w:ascii="Times New Roman" w:eastAsia="PT Astra Serif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                                        .</w:t>
      </w:r>
      <w:proofErr w:type="gramEnd"/>
      <w:r>
        <w:rPr>
          <w:rStyle w:val="a5"/>
          <w:rFonts w:ascii="Times New Roman" w:eastAsia="PT Astra Serif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                                            </w:t>
      </w:r>
    </w:p>
    <w:p w:rsidR="00FA62C0" w:rsidRDefault="00517898">
      <w:pPr>
        <w:pStyle w:val="ConsPlusNonformat"/>
        <w:jc w:val="center"/>
        <w:rPr>
          <w:rFonts w:ascii="PT Astra Serif" w:hAnsi="PT Astra Serif" w:cs="PT Astra Serif"/>
        </w:rPr>
      </w:pPr>
      <w:r>
        <w:rPr>
          <w:rFonts w:ascii="Times New Roman" w:hAnsi="Times New Roman" w:cs="PT Astra Serif"/>
        </w:rPr>
        <w:t>(направление проекта на дальнейшее согласование и утверждение либо на направление проекта на доработку)</w:t>
      </w:r>
    </w:p>
    <w:p w:rsidR="00FA62C0" w:rsidRDefault="00FA62C0">
      <w:pPr>
        <w:pStyle w:val="ConsPlusNonformat"/>
        <w:jc w:val="center"/>
        <w:rPr>
          <w:rFonts w:ascii="Times New Roman" w:hAnsi="Times New Roman" w:cs="PT Astra Serif"/>
        </w:rPr>
      </w:pPr>
    </w:p>
    <w:p w:rsidR="00FA62C0" w:rsidRDefault="00517898">
      <w:pPr>
        <w:jc w:val="both"/>
        <w:rPr>
          <w:rFonts w:hint="eastAsia"/>
        </w:rPr>
      </w:pPr>
      <w:r>
        <w:rPr>
          <w:rFonts w:ascii="Times New Roman" w:hAnsi="Times New Roman" w:cs="PT Astra Serif"/>
          <w:sz w:val="28"/>
          <w:szCs w:val="28"/>
          <w:u w:val="single"/>
        </w:rPr>
        <w:t xml:space="preserve">Начальник управления  строительства, архитектуры администрации МО   «Новомалыклинский район                                                          Павлова Н.К. </w:t>
      </w:r>
      <w:r>
        <w:rPr>
          <w:rFonts w:ascii="Times New Roman" w:hAnsi="Times New Roman" w:cs="PT Astra Serif"/>
          <w:sz w:val="20"/>
          <w:szCs w:val="20"/>
        </w:rPr>
        <w:t xml:space="preserve">(должность, подпись и расшифровка подписи должностного лица, </w:t>
      </w:r>
      <w:r>
        <w:rPr>
          <w:rFonts w:ascii="Times New Roman" w:hAnsi="Times New Roman" w:cs="PT Astra Serif"/>
          <w:sz w:val="20"/>
          <w:szCs w:val="20"/>
        </w:rPr>
        <w:t>ответственного за проведение публ</w:t>
      </w:r>
      <w:r>
        <w:rPr>
          <w:rFonts w:ascii="Times New Roman" w:hAnsi="Times New Roman" w:cs="PT Astra Serif"/>
          <w:sz w:val="20"/>
          <w:szCs w:val="20"/>
        </w:rPr>
        <w:t>ичных слушаний)</w:t>
      </w:r>
    </w:p>
    <w:sectPr w:rsidR="00FA62C0" w:rsidSect="00FA62C0">
      <w:pgSz w:w="11906" w:h="16838"/>
      <w:pgMar w:top="332" w:right="993" w:bottom="181" w:left="1388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YS Text;Arial;Helvetica;sans-s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A62C0"/>
    <w:rsid w:val="00517898"/>
    <w:rsid w:val="00FA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C0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FA62C0"/>
  </w:style>
  <w:style w:type="paragraph" w:customStyle="1" w:styleId="Heading2">
    <w:name w:val="Heading 2"/>
    <w:basedOn w:val="a3"/>
    <w:qFormat/>
    <w:rsid w:val="00FA62C0"/>
  </w:style>
  <w:style w:type="paragraph" w:customStyle="1" w:styleId="Heading3">
    <w:name w:val="Heading 3"/>
    <w:basedOn w:val="a3"/>
    <w:qFormat/>
    <w:rsid w:val="00FA62C0"/>
  </w:style>
  <w:style w:type="paragraph" w:customStyle="1" w:styleId="Heading4">
    <w:name w:val="Heading 4"/>
    <w:basedOn w:val="a3"/>
    <w:qFormat/>
    <w:rsid w:val="00FA62C0"/>
  </w:style>
  <w:style w:type="character" w:customStyle="1" w:styleId="-">
    <w:name w:val="Интернет-ссылка"/>
    <w:rsid w:val="00FA62C0"/>
    <w:rPr>
      <w:color w:val="000080"/>
      <w:u w:val="single"/>
    </w:rPr>
  </w:style>
  <w:style w:type="character" w:customStyle="1" w:styleId="a4">
    <w:name w:val="Выделение жирным"/>
    <w:qFormat/>
    <w:rsid w:val="00FA62C0"/>
    <w:rPr>
      <w:b/>
      <w:bCs/>
    </w:rPr>
  </w:style>
  <w:style w:type="character" w:customStyle="1" w:styleId="a5">
    <w:name w:val="???????? ????? ??????"/>
    <w:qFormat/>
    <w:rsid w:val="00FA62C0"/>
  </w:style>
  <w:style w:type="character" w:customStyle="1" w:styleId="a6">
    <w:name w:val="Маркеры списка"/>
    <w:qFormat/>
    <w:rsid w:val="00FA62C0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FA62C0"/>
    <w:rPr>
      <w:rFonts w:ascii="YS Text;Arial;Helvetica;sans-se" w:hAnsi="YS Text;Arial;Helvetica;sans-se" w:cs="OpenSymbol"/>
      <w:b w:val="0"/>
      <w:sz w:val="26"/>
    </w:rPr>
  </w:style>
  <w:style w:type="character" w:customStyle="1" w:styleId="ListLabel2">
    <w:name w:val="ListLabel 2"/>
    <w:qFormat/>
    <w:rsid w:val="00FA62C0"/>
    <w:rPr>
      <w:rFonts w:cs="OpenSymbol"/>
    </w:rPr>
  </w:style>
  <w:style w:type="character" w:customStyle="1" w:styleId="ListLabel3">
    <w:name w:val="ListLabel 3"/>
    <w:qFormat/>
    <w:rsid w:val="00FA62C0"/>
    <w:rPr>
      <w:rFonts w:cs="OpenSymbol"/>
    </w:rPr>
  </w:style>
  <w:style w:type="character" w:customStyle="1" w:styleId="ListLabel4">
    <w:name w:val="ListLabel 4"/>
    <w:qFormat/>
    <w:rsid w:val="00FA62C0"/>
    <w:rPr>
      <w:rFonts w:cs="OpenSymbol"/>
    </w:rPr>
  </w:style>
  <w:style w:type="character" w:customStyle="1" w:styleId="ListLabel5">
    <w:name w:val="ListLabel 5"/>
    <w:qFormat/>
    <w:rsid w:val="00FA62C0"/>
    <w:rPr>
      <w:rFonts w:cs="OpenSymbol"/>
    </w:rPr>
  </w:style>
  <w:style w:type="character" w:customStyle="1" w:styleId="ListLabel6">
    <w:name w:val="ListLabel 6"/>
    <w:qFormat/>
    <w:rsid w:val="00FA62C0"/>
    <w:rPr>
      <w:rFonts w:cs="OpenSymbol"/>
    </w:rPr>
  </w:style>
  <w:style w:type="character" w:customStyle="1" w:styleId="ListLabel7">
    <w:name w:val="ListLabel 7"/>
    <w:qFormat/>
    <w:rsid w:val="00FA62C0"/>
    <w:rPr>
      <w:rFonts w:cs="OpenSymbol"/>
    </w:rPr>
  </w:style>
  <w:style w:type="character" w:customStyle="1" w:styleId="ListLabel8">
    <w:name w:val="ListLabel 8"/>
    <w:qFormat/>
    <w:rsid w:val="00FA62C0"/>
    <w:rPr>
      <w:rFonts w:cs="OpenSymbol"/>
    </w:rPr>
  </w:style>
  <w:style w:type="character" w:customStyle="1" w:styleId="ListLabel9">
    <w:name w:val="ListLabel 9"/>
    <w:qFormat/>
    <w:rsid w:val="00FA62C0"/>
    <w:rPr>
      <w:rFonts w:cs="OpenSymbol"/>
    </w:rPr>
  </w:style>
  <w:style w:type="character" w:customStyle="1" w:styleId="ListLabel10">
    <w:name w:val="ListLabel 10"/>
    <w:qFormat/>
    <w:rsid w:val="00FA62C0"/>
    <w:rPr>
      <w:rFonts w:cs="OpenSymbol"/>
      <w:sz w:val="26"/>
    </w:rPr>
  </w:style>
  <w:style w:type="character" w:customStyle="1" w:styleId="ListLabel11">
    <w:name w:val="ListLabel 11"/>
    <w:qFormat/>
    <w:rsid w:val="00FA62C0"/>
    <w:rPr>
      <w:rFonts w:cs="OpenSymbol"/>
    </w:rPr>
  </w:style>
  <w:style w:type="character" w:customStyle="1" w:styleId="ListLabel12">
    <w:name w:val="ListLabel 12"/>
    <w:qFormat/>
    <w:rsid w:val="00FA62C0"/>
    <w:rPr>
      <w:rFonts w:cs="OpenSymbol"/>
    </w:rPr>
  </w:style>
  <w:style w:type="character" w:customStyle="1" w:styleId="ListLabel13">
    <w:name w:val="ListLabel 13"/>
    <w:qFormat/>
    <w:rsid w:val="00FA62C0"/>
    <w:rPr>
      <w:rFonts w:cs="OpenSymbol"/>
    </w:rPr>
  </w:style>
  <w:style w:type="character" w:customStyle="1" w:styleId="ListLabel14">
    <w:name w:val="ListLabel 14"/>
    <w:qFormat/>
    <w:rsid w:val="00FA62C0"/>
    <w:rPr>
      <w:rFonts w:cs="OpenSymbol"/>
    </w:rPr>
  </w:style>
  <w:style w:type="character" w:customStyle="1" w:styleId="ListLabel15">
    <w:name w:val="ListLabel 15"/>
    <w:qFormat/>
    <w:rsid w:val="00FA62C0"/>
    <w:rPr>
      <w:rFonts w:cs="OpenSymbol"/>
    </w:rPr>
  </w:style>
  <w:style w:type="character" w:customStyle="1" w:styleId="ListLabel16">
    <w:name w:val="ListLabel 16"/>
    <w:qFormat/>
    <w:rsid w:val="00FA62C0"/>
    <w:rPr>
      <w:rFonts w:cs="OpenSymbol"/>
    </w:rPr>
  </w:style>
  <w:style w:type="character" w:customStyle="1" w:styleId="ListLabel17">
    <w:name w:val="ListLabel 17"/>
    <w:qFormat/>
    <w:rsid w:val="00FA62C0"/>
    <w:rPr>
      <w:rFonts w:cs="OpenSymbol"/>
    </w:rPr>
  </w:style>
  <w:style w:type="character" w:customStyle="1" w:styleId="ListLabel18">
    <w:name w:val="ListLabel 18"/>
    <w:qFormat/>
    <w:rsid w:val="00FA62C0"/>
    <w:rPr>
      <w:rFonts w:cs="OpenSymbol"/>
    </w:rPr>
  </w:style>
  <w:style w:type="character" w:customStyle="1" w:styleId="a7">
    <w:name w:val="Символ сноски"/>
    <w:qFormat/>
    <w:rsid w:val="00FA62C0"/>
  </w:style>
  <w:style w:type="character" w:customStyle="1" w:styleId="a8">
    <w:name w:val="Привязка сноски"/>
    <w:rsid w:val="00FA62C0"/>
    <w:rPr>
      <w:vertAlign w:val="superscript"/>
    </w:rPr>
  </w:style>
  <w:style w:type="character" w:customStyle="1" w:styleId="a9">
    <w:name w:val="Символы концевой сноски"/>
    <w:qFormat/>
    <w:rsid w:val="00FA62C0"/>
  </w:style>
  <w:style w:type="character" w:customStyle="1" w:styleId="aa">
    <w:name w:val="Привязка концевой сноски"/>
    <w:rsid w:val="00FA62C0"/>
    <w:rPr>
      <w:vertAlign w:val="superscript"/>
    </w:rPr>
  </w:style>
  <w:style w:type="character" w:customStyle="1" w:styleId="ListLabel19">
    <w:name w:val="ListLabel 19"/>
    <w:qFormat/>
    <w:rsid w:val="00FA62C0"/>
    <w:rPr>
      <w:rFonts w:cs="OpenSymbol"/>
    </w:rPr>
  </w:style>
  <w:style w:type="character" w:customStyle="1" w:styleId="ListLabel20">
    <w:name w:val="ListLabel 20"/>
    <w:qFormat/>
    <w:rsid w:val="00FA62C0"/>
    <w:rPr>
      <w:rFonts w:cs="OpenSymbol"/>
    </w:rPr>
  </w:style>
  <w:style w:type="character" w:customStyle="1" w:styleId="ListLabel21">
    <w:name w:val="ListLabel 21"/>
    <w:qFormat/>
    <w:rsid w:val="00FA62C0"/>
    <w:rPr>
      <w:rFonts w:cs="OpenSymbol"/>
    </w:rPr>
  </w:style>
  <w:style w:type="character" w:customStyle="1" w:styleId="ListLabel22">
    <w:name w:val="ListLabel 22"/>
    <w:qFormat/>
    <w:rsid w:val="00FA62C0"/>
    <w:rPr>
      <w:rFonts w:cs="OpenSymbol"/>
    </w:rPr>
  </w:style>
  <w:style w:type="character" w:customStyle="1" w:styleId="ListLabel23">
    <w:name w:val="ListLabel 23"/>
    <w:qFormat/>
    <w:rsid w:val="00FA62C0"/>
    <w:rPr>
      <w:rFonts w:cs="OpenSymbol"/>
    </w:rPr>
  </w:style>
  <w:style w:type="character" w:customStyle="1" w:styleId="ListLabel24">
    <w:name w:val="ListLabel 24"/>
    <w:qFormat/>
    <w:rsid w:val="00FA62C0"/>
    <w:rPr>
      <w:rFonts w:cs="OpenSymbol"/>
    </w:rPr>
  </w:style>
  <w:style w:type="character" w:customStyle="1" w:styleId="ListLabel25">
    <w:name w:val="ListLabel 25"/>
    <w:qFormat/>
    <w:rsid w:val="00FA62C0"/>
    <w:rPr>
      <w:rFonts w:cs="OpenSymbol"/>
    </w:rPr>
  </w:style>
  <w:style w:type="character" w:customStyle="1" w:styleId="ListLabel26">
    <w:name w:val="ListLabel 26"/>
    <w:qFormat/>
    <w:rsid w:val="00FA62C0"/>
    <w:rPr>
      <w:rFonts w:cs="OpenSymbol"/>
    </w:rPr>
  </w:style>
  <w:style w:type="character" w:customStyle="1" w:styleId="ListLabel27">
    <w:name w:val="ListLabel 27"/>
    <w:qFormat/>
    <w:rsid w:val="00FA62C0"/>
    <w:rPr>
      <w:rFonts w:cs="OpenSymbol"/>
    </w:rPr>
  </w:style>
  <w:style w:type="character" w:customStyle="1" w:styleId="WW8Num23z0">
    <w:name w:val="WW8Num23z0"/>
    <w:qFormat/>
    <w:rsid w:val="00FA62C0"/>
    <w:rPr>
      <w:rFonts w:ascii="Symbol" w:eastAsia="Symbol" w:hAnsi="Symbol" w:cs="Symbol"/>
      <w:color w:val="000000"/>
      <w:sz w:val="28"/>
      <w:szCs w:val="28"/>
    </w:rPr>
  </w:style>
  <w:style w:type="character" w:customStyle="1" w:styleId="ListLabel28">
    <w:name w:val="ListLabel 28"/>
    <w:qFormat/>
    <w:rsid w:val="00FA62C0"/>
    <w:rPr>
      <w:rFonts w:cs="Symbol"/>
      <w:color w:val="000000"/>
      <w:sz w:val="28"/>
      <w:szCs w:val="28"/>
    </w:rPr>
  </w:style>
  <w:style w:type="character" w:customStyle="1" w:styleId="ListLabel37">
    <w:name w:val="ListLabel 37"/>
    <w:qFormat/>
    <w:rsid w:val="00FA62C0"/>
    <w:rPr>
      <w:rFonts w:ascii="PT Astra Serif" w:hAnsi="PT Astra Serif"/>
      <w:sz w:val="26"/>
      <w:szCs w:val="26"/>
      <w:lang w:val="ru-RU"/>
    </w:rPr>
  </w:style>
  <w:style w:type="character" w:customStyle="1" w:styleId="ListLabel39">
    <w:name w:val="ListLabel 39"/>
    <w:qFormat/>
    <w:rsid w:val="00FA62C0"/>
    <w:rPr>
      <w:rFonts w:ascii="PT Astra Serif" w:hAnsi="PT Astra Serif"/>
      <w:sz w:val="27"/>
      <w:szCs w:val="27"/>
      <w:lang w:val="ru-RU"/>
    </w:rPr>
  </w:style>
  <w:style w:type="character" w:customStyle="1" w:styleId="ListLabel163">
    <w:name w:val="ListLabel 163"/>
    <w:qFormat/>
    <w:rsid w:val="00FA62C0"/>
    <w:rPr>
      <w:rFonts w:ascii="Times New Roman" w:hAnsi="Times New Roman"/>
      <w:b/>
      <w:sz w:val="28"/>
      <w:szCs w:val="28"/>
    </w:rPr>
  </w:style>
  <w:style w:type="character" w:customStyle="1" w:styleId="ListLabel164">
    <w:name w:val="ListLabel 164"/>
    <w:qFormat/>
    <w:rsid w:val="00FA62C0"/>
    <w:rPr>
      <w:b/>
      <w:sz w:val="28"/>
      <w:szCs w:val="28"/>
    </w:rPr>
  </w:style>
  <w:style w:type="paragraph" w:customStyle="1" w:styleId="a3">
    <w:name w:val="Заголовок"/>
    <w:basedOn w:val="a"/>
    <w:next w:val="ab"/>
    <w:qFormat/>
    <w:rsid w:val="00FA62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FA62C0"/>
    <w:pPr>
      <w:spacing w:after="140" w:line="288" w:lineRule="auto"/>
    </w:pPr>
  </w:style>
  <w:style w:type="paragraph" w:styleId="ac">
    <w:name w:val="List"/>
    <w:basedOn w:val="ab"/>
    <w:rsid w:val="00FA62C0"/>
  </w:style>
  <w:style w:type="paragraph" w:customStyle="1" w:styleId="Caption">
    <w:name w:val="Caption"/>
    <w:basedOn w:val="a"/>
    <w:qFormat/>
    <w:rsid w:val="00FA62C0"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rsid w:val="00FA62C0"/>
    <w:pPr>
      <w:suppressLineNumbers/>
    </w:pPr>
  </w:style>
  <w:style w:type="paragraph" w:customStyle="1" w:styleId="ae">
    <w:name w:val="Содержимое таблицы"/>
    <w:basedOn w:val="a"/>
    <w:qFormat/>
    <w:rsid w:val="00FA62C0"/>
  </w:style>
  <w:style w:type="paragraph" w:customStyle="1" w:styleId="af">
    <w:name w:val="Заголовок таблицы"/>
    <w:basedOn w:val="ae"/>
    <w:qFormat/>
    <w:rsid w:val="00FA62C0"/>
  </w:style>
  <w:style w:type="paragraph" w:styleId="af0">
    <w:name w:val="No Spacing"/>
    <w:qFormat/>
    <w:rsid w:val="00FA62C0"/>
    <w:pPr>
      <w:suppressAutoHyphens/>
      <w:textAlignment w:val="baseline"/>
    </w:pPr>
    <w:rPr>
      <w:rFonts w:ascii="Century" w:eastAsia="Times New Roman" w:hAnsi="Century" w:cs="Times New Roman"/>
      <w:color w:val="00000A"/>
      <w:szCs w:val="20"/>
      <w:lang w:val="en-US" w:eastAsia="ru-RU" w:bidi="ar-SA"/>
    </w:rPr>
  </w:style>
  <w:style w:type="paragraph" w:customStyle="1" w:styleId="af1">
    <w:name w:val="Блочная цитата"/>
    <w:basedOn w:val="a"/>
    <w:qFormat/>
    <w:rsid w:val="00FA62C0"/>
  </w:style>
  <w:style w:type="paragraph" w:customStyle="1" w:styleId="Footer">
    <w:name w:val="Footer"/>
    <w:basedOn w:val="a"/>
    <w:rsid w:val="00FA62C0"/>
  </w:style>
  <w:style w:type="paragraph" w:customStyle="1" w:styleId="af2">
    <w:name w:val="Иллюстрация"/>
    <w:basedOn w:val="Caption"/>
    <w:qFormat/>
    <w:rsid w:val="00FA62C0"/>
  </w:style>
  <w:style w:type="paragraph" w:customStyle="1" w:styleId="af3">
    <w:name w:val="Содержимое врезки"/>
    <w:basedOn w:val="a"/>
    <w:qFormat/>
    <w:rsid w:val="00FA62C0"/>
  </w:style>
  <w:style w:type="paragraph" w:styleId="af4">
    <w:name w:val="List Paragraph"/>
    <w:basedOn w:val="a"/>
    <w:qFormat/>
    <w:rsid w:val="00FA62C0"/>
    <w:pPr>
      <w:ind w:left="720"/>
      <w:contextualSpacing/>
    </w:pPr>
  </w:style>
  <w:style w:type="paragraph" w:customStyle="1" w:styleId="ConsPlusNonformat">
    <w:name w:val="ConsPlusNonformat"/>
    <w:qFormat/>
    <w:rsid w:val="00FA62C0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bidi="ar-SA"/>
    </w:rPr>
  </w:style>
  <w:style w:type="numbering" w:customStyle="1" w:styleId="WW8Num23">
    <w:name w:val="WW8Num23"/>
    <w:qFormat/>
    <w:rsid w:val="00FA6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861</Words>
  <Characters>4908</Characters>
  <Application>Microsoft Office Word</Application>
  <DocSecurity>0</DocSecurity>
  <Lines>40</Lines>
  <Paragraphs>11</Paragraphs>
  <ScaleCrop>false</ScaleCrop>
  <Company>Grizli777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Совет</cp:lastModifiedBy>
  <cp:revision>161</cp:revision>
  <cp:lastPrinted>2023-08-08T15:12:00Z</cp:lastPrinted>
  <dcterms:created xsi:type="dcterms:W3CDTF">2017-04-24T11:55:00Z</dcterms:created>
  <dcterms:modified xsi:type="dcterms:W3CDTF">2025-04-10T11:12:00Z</dcterms:modified>
  <dc:language>ru-RU</dc:language>
</cp:coreProperties>
</file>