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35DE" w:rsidRPr="00B82BDE" w:rsidRDefault="009635DE" w:rsidP="002F7390">
      <w:pPr>
        <w:jc w:val="center"/>
        <w:rPr>
          <w:b/>
          <w:bCs/>
          <w:sz w:val="28"/>
          <w:szCs w:val="28"/>
        </w:rPr>
      </w:pPr>
    </w:p>
    <w:p w:rsidR="009635DE" w:rsidRPr="00B82BDE" w:rsidRDefault="009635DE" w:rsidP="002F7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2BDE">
        <w:rPr>
          <w:rFonts w:ascii="Times New Roman" w:hAnsi="Times New Roman"/>
          <w:b/>
          <w:bCs/>
          <w:sz w:val="28"/>
          <w:szCs w:val="28"/>
        </w:rPr>
        <w:t xml:space="preserve">СОВЕТ ДЕПУТАТОВ МУНИЦИПАЛЬНОГО ОБРАЗОВАНИЯ </w:t>
      </w:r>
    </w:p>
    <w:p w:rsidR="009635DE" w:rsidRPr="00B82BDE" w:rsidRDefault="009635DE" w:rsidP="002F7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2BDE">
        <w:rPr>
          <w:rFonts w:ascii="Times New Roman" w:hAnsi="Times New Roman"/>
          <w:b/>
          <w:bCs/>
          <w:sz w:val="28"/>
          <w:szCs w:val="28"/>
        </w:rPr>
        <w:t>«</w:t>
      </w:r>
      <w:r w:rsidRPr="00B82BDE">
        <w:rPr>
          <w:rFonts w:ascii="Times New Roman" w:hAnsi="Times New Roman"/>
          <w:b/>
          <w:caps/>
          <w:sz w:val="28"/>
          <w:szCs w:val="28"/>
        </w:rPr>
        <w:t>СРЕДНЕСАНТИМИРСКОЕ  сельское поселение</w:t>
      </w:r>
      <w:r w:rsidRPr="00B82BDE">
        <w:rPr>
          <w:rFonts w:ascii="Times New Roman" w:hAnsi="Times New Roman"/>
          <w:b/>
          <w:bCs/>
          <w:caps/>
          <w:sz w:val="28"/>
          <w:szCs w:val="28"/>
        </w:rPr>
        <w:t>»</w:t>
      </w:r>
      <w:r w:rsidRPr="00B82BD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9635DE" w:rsidRPr="00B82BDE" w:rsidRDefault="009635DE" w:rsidP="002F7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2BDE">
        <w:rPr>
          <w:rFonts w:ascii="Times New Roman" w:hAnsi="Times New Roman"/>
          <w:b/>
          <w:bCs/>
          <w:sz w:val="28"/>
          <w:szCs w:val="28"/>
        </w:rPr>
        <w:t>НОВОМАЛЫКЛИНСКОГО РАЙОНА</w:t>
      </w:r>
    </w:p>
    <w:p w:rsidR="009635DE" w:rsidRPr="00B82BDE" w:rsidRDefault="009635DE" w:rsidP="002F7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B82BDE">
        <w:rPr>
          <w:rFonts w:ascii="Times New Roman" w:hAnsi="Times New Roman"/>
          <w:b/>
          <w:bCs/>
          <w:sz w:val="28"/>
          <w:szCs w:val="28"/>
        </w:rPr>
        <w:t>УЛЬЯНОВСКОЙ ОБЛАСТИ</w:t>
      </w:r>
    </w:p>
    <w:p w:rsidR="009635DE" w:rsidRPr="00B82BDE" w:rsidRDefault="009635DE" w:rsidP="002F7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635DE" w:rsidRPr="00B82BDE" w:rsidRDefault="009635DE" w:rsidP="002F7390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vertAlign w:val="subscript"/>
        </w:rPr>
      </w:pPr>
      <w:r w:rsidRPr="00B82BDE">
        <w:rPr>
          <w:rFonts w:ascii="Times New Roman" w:hAnsi="Times New Roman"/>
          <w:b/>
          <w:bCs/>
          <w:sz w:val="28"/>
          <w:szCs w:val="28"/>
        </w:rPr>
        <w:t>РЕШЕНИЕ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450"/>
        <w:gridCol w:w="4621"/>
      </w:tblGrid>
      <w:tr w:rsidR="009635DE" w:rsidRPr="00B82BDE" w:rsidTr="00EC14E9">
        <w:tc>
          <w:tcPr>
            <w:tcW w:w="4450" w:type="dxa"/>
          </w:tcPr>
          <w:p w:rsidR="009635DE" w:rsidRPr="00B82BDE" w:rsidRDefault="009635DE" w:rsidP="00EC14E9">
            <w:pPr>
              <w:autoSpaceDE w:val="0"/>
              <w:autoSpaceDN w:val="0"/>
              <w:adjustRightInd w:val="0"/>
              <w:spacing w:after="0" w:line="240" w:lineRule="auto"/>
              <w:rPr>
                <w:rFonts w:ascii="PT Astra Serif" w:hAnsi="PT Astra Serif" w:cs="PT Astra Serif"/>
                <w:sz w:val="28"/>
                <w:szCs w:val="28"/>
              </w:rPr>
            </w:pPr>
            <w:r w:rsidRPr="00B82BDE">
              <w:rPr>
                <w:rFonts w:ascii="PT Astra Serif" w:hAnsi="PT Astra Serif" w:cs="PT Astra Serif"/>
                <w:sz w:val="28"/>
                <w:szCs w:val="28"/>
              </w:rPr>
              <w:t>15.11.2024 г.</w:t>
            </w:r>
          </w:p>
        </w:tc>
        <w:tc>
          <w:tcPr>
            <w:tcW w:w="4621" w:type="dxa"/>
          </w:tcPr>
          <w:p w:rsidR="009635DE" w:rsidRPr="00B82BDE" w:rsidRDefault="009635DE" w:rsidP="003F63D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 w:cs="PT Astra Serif"/>
                <w:sz w:val="28"/>
                <w:szCs w:val="28"/>
              </w:rPr>
            </w:pPr>
            <w:r w:rsidRPr="00B82BDE">
              <w:rPr>
                <w:rFonts w:ascii="PT Astra Serif" w:hAnsi="PT Astra Serif" w:cs="PT Astra Serif"/>
                <w:sz w:val="28"/>
                <w:szCs w:val="28"/>
              </w:rPr>
              <w:t>№ 13/59</w:t>
            </w:r>
          </w:p>
        </w:tc>
      </w:tr>
    </w:tbl>
    <w:p w:rsidR="009635DE" w:rsidRPr="00B82BDE" w:rsidRDefault="009635DE" w:rsidP="002F7390">
      <w:pPr>
        <w:autoSpaceDE w:val="0"/>
        <w:autoSpaceDN w:val="0"/>
        <w:adjustRightInd w:val="0"/>
        <w:spacing w:after="0" w:line="240" w:lineRule="auto"/>
        <w:jc w:val="both"/>
        <w:rPr>
          <w:rFonts w:ascii="PT Astra Serif" w:hAnsi="PT Astra Serif" w:cs="PT Astra Serif"/>
          <w:sz w:val="28"/>
          <w:szCs w:val="28"/>
        </w:rPr>
      </w:pPr>
    </w:p>
    <w:p w:rsidR="009635DE" w:rsidRPr="00B82BDE" w:rsidRDefault="009635DE" w:rsidP="002F739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PT Astra Serif"/>
          <w:b/>
          <w:sz w:val="28"/>
          <w:szCs w:val="28"/>
        </w:rPr>
      </w:pPr>
      <w:r w:rsidRPr="00B82BDE">
        <w:rPr>
          <w:rFonts w:ascii="PT Astra Serif" w:hAnsi="PT Astra Serif" w:cs="PT Astra Serif"/>
          <w:b/>
          <w:sz w:val="28"/>
          <w:szCs w:val="28"/>
        </w:rPr>
        <w:t>О налоговых льготах</w:t>
      </w:r>
    </w:p>
    <w:p w:rsidR="009635DE" w:rsidRPr="00B82BDE" w:rsidRDefault="009635DE" w:rsidP="0008163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Руководствуясь главой 32 Налогового кодекса Российской Федерации, Федеральным законом  от 06.10.2003 N 131-ФЗ «Об общих принципах организации местного самоуправления в Российской Федерации», Совет депутатов муниципального образования «Среднесантимирское сельское поселение» Новомалыклинского района Ульяновской области   РЕШИЛ: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1.Установить, что физические лица, являющиеся собственниками объектов недвижимого имущества, налоговая база по которым определяется с учетом особенностей статьи 378</w:t>
      </w:r>
      <w:r w:rsidRPr="00B82BDE">
        <w:rPr>
          <w:rFonts w:ascii="Times New Roman" w:hAnsi="Times New Roman"/>
          <w:sz w:val="28"/>
          <w:szCs w:val="28"/>
          <w:vertAlign w:val="superscript"/>
        </w:rPr>
        <w:t>2</w:t>
      </w:r>
      <w:r w:rsidRPr="00B82BDE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признаваемых объектами налогообложения по налогу на имущество физических лиц (далее – физические лица собственники объектов имущества, налог соответственно), расположенных на территории муниципального образования «Среднесантимирское  сельское поселение», и входящих в его состав населенных пунктов, численность населения которых превышает 500 человек, в отношении указанных объектов недвижимого имущества, имеют право на применение налоговой льготы по налогу, подлежащему уплате в местный бюджет сельского поселения муниципального образования «Среднесантимирское сельское поселение»  Новомалыклинского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1.1–1.3 настоящего решения.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1.1. Размер налоговой льготы, установленной пунктом 1 настоящего решения рассчитывается по следующим формулам: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1) за налоговый период 2025 года: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 НЛ25=Н2025-Н2024×1,15, где: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 НЛ25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«Среднесантимирское сельское поселение»  Новомалыклинского района Ульяновской области физическим лицом- собственником объекта недвижимого имущества, исчисленная за налоговый период 2025 года; 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 Н2025 – сумма налога, подлежащая уплате в местный бюджет сельского поселения муниципального образования «Среднесантимирское сельское поселение»  Новомалыклинского района 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Н2024 – сумма налога, подлежащая уплате в местный бюджет сельского поселения муниципального образования «Среднесантимирское сельское поселение»  Новомалыклинского района Ульяновской области физическим лицом-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1января  2025 года;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2) за налоговый период 2026 года: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НЛ26=Н2026-ННЛ2025× 1,15,где: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НЛ26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«Среднесантимирское сельское поселение»  Новомалыклинского района 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Н2026 – сумма налога, подлежащая уплате в местный бюджет сельского поселения муниципального образования «Среднесантимирское сельское поселение»  Новомалыклинского района Ульяновской области физическим лицом-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9635DE" w:rsidRPr="00B82BDE" w:rsidRDefault="009635DE" w:rsidP="002F7390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ННЛ2025 - сумма налога, подлежащая уплате в местный бюджет сельского поселения муниципального образования «Среднесантимирское сельское поселение»  Новомалыклинского района Ульяновской области физическим лицом- собственником объекта недвижимого имущества, исчисленная за налоговый период 2025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2025 год;</w:t>
      </w:r>
    </w:p>
    <w:p w:rsidR="009635DE" w:rsidRPr="00B82BDE" w:rsidRDefault="009635DE" w:rsidP="00D94D3E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PT Astra Serif" w:hAnsi="PT Astra Serif" w:cs="PT Astra Serif"/>
          <w:sz w:val="28"/>
          <w:szCs w:val="28"/>
        </w:rPr>
      </w:pPr>
      <w:r w:rsidRPr="00B82BDE">
        <w:rPr>
          <w:rFonts w:ascii="PT Astra Serif" w:hAnsi="PT Astra Serif" w:cs="PT Astra Serif"/>
          <w:sz w:val="28"/>
          <w:szCs w:val="28"/>
        </w:rPr>
        <w:t>3) за налоговый период 2027 года: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НЛ27=Н2027-ННЛ2026×1,15, где: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НЛ27 –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Н2027 –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ННЛ2026 -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лицом- собственником объекта недвижимого имущества исчисленная за налоговый период 2026 года (без учета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периода, с учётом налоговой льготы по налогу, размер которой рассчитан за 2026 год.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1.2. Налоговая льгота по налогу, установленная настоящим решением применяется при условии, что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sz w:val="28"/>
          <w:szCs w:val="28"/>
        </w:rPr>
        <w:t xml:space="preserve">       </w:t>
      </w:r>
      <w:r w:rsidRPr="00B82BDE">
        <w:rPr>
          <w:rFonts w:ascii="Times New Roman" w:hAnsi="Times New Roman"/>
          <w:sz w:val="28"/>
          <w:szCs w:val="28"/>
        </w:rPr>
        <w:t xml:space="preserve">1.3. Право физического лица - собственника объекта недвижимого имущества на применение налоговой льготы по налогу, установленной настоящим решением, прекращается с первого числа налогового периода, </w:t>
      </w:r>
      <w:r w:rsidRPr="00B82BDE">
        <w:rPr>
          <w:rFonts w:ascii="Times New Roman" w:hAnsi="Times New Roman"/>
          <w:sz w:val="28"/>
          <w:szCs w:val="28"/>
        </w:rPr>
        <w:br/>
        <w:t>в котором объект недвижимого имущества, указанный в пункте 1 настоящего решения, исключен из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 на определение перечня объектов недвижимого имущества, указанных в подпунктах 1 и 2 пункта 1 статьи 378.2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2. Установить, что – физические лица собственники объектов имущества, расположенных на территории муниципального образования «Среднесантимирское сельское поселение» Новомалыклинского района Ульяновской области, и входящих в его состав населенных пунктов, численность населения которых не превышает 500 человек (далее – малочисленный населённый пункт), в отношении указанных объектов недвижимого имущества, имеют право на применение налоговой льготы по налогу, подлежащему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за налоговые периоды 2025, 2026 и 2027 годов при условии, что сведения о кадастровой стоимости таких объектов недвижимого имущества, внесённые в Единый государственный реестр недвижимости и подлежащие применению с 1 января 2025 года, превышают кадастровую стоимость таких объектов недвижимости, сведения о которой внесены в Единый государственный реестр недвижимости и подлежали применению до 1 января 2025 года на 15 и более процентов, в размере, по основаниям и в порядке, установленными пунктами 2.1. – 2.3. настоящего решения. 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>Перечень малочисленных населенных пунктов устанавливается в соответствии со статьёй 9</w:t>
      </w:r>
      <w:r w:rsidRPr="00B82BDE">
        <w:rPr>
          <w:rFonts w:ascii="Times New Roman" w:hAnsi="Times New Roman"/>
          <w:sz w:val="28"/>
          <w:szCs w:val="28"/>
          <w:vertAlign w:val="superscript"/>
        </w:rPr>
        <w:t xml:space="preserve">13 </w:t>
      </w:r>
      <w:r w:rsidRPr="00B82BDE">
        <w:rPr>
          <w:rFonts w:ascii="Times New Roman" w:hAnsi="Times New Roman"/>
          <w:sz w:val="28"/>
          <w:szCs w:val="28"/>
        </w:rPr>
        <w:t>Закона Ульяновской области от 02.09.2015 № 99-ЗО «О налоге на имущество организаций на территории Ульяновской области».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2.1. Размер налоговой льготы, установленной пунктом 2 настоящего решения рассчитывается по следующим формулам: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1) за налоговый период 2025 года: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НЛ25 = Н2025 - Н2024, где: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НЛ25 -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 - собственником объекта недвижимого имущества, исчисленная за налоговый период 2025 года; 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Н2025 -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 - собственником объекта недвижимого имущества, исчисленная за налоговый период 2025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с 1 января года налогового периода;</w:t>
      </w:r>
    </w:p>
    <w:p w:rsidR="009635DE" w:rsidRPr="00B82BDE" w:rsidRDefault="009635DE" w:rsidP="00EC14E9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Н2024 -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9635DE" w:rsidRPr="00B82BDE" w:rsidRDefault="009635DE" w:rsidP="00BD6E0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</w:t>
      </w:r>
    </w:p>
    <w:p w:rsidR="009635DE" w:rsidRPr="00B82BDE" w:rsidRDefault="009635DE" w:rsidP="00BD6E0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2) за налоговый период 2026 года:</w:t>
      </w:r>
    </w:p>
    <w:p w:rsidR="009635DE" w:rsidRPr="00B82BDE" w:rsidRDefault="009635DE" w:rsidP="00BD6E0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35DE" w:rsidRPr="00B82BDE" w:rsidRDefault="009635DE" w:rsidP="00BD6E0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НЛ26 = Н2026 - Н2024, где:</w:t>
      </w:r>
    </w:p>
    <w:p w:rsidR="009635DE" w:rsidRPr="00B82BDE" w:rsidRDefault="009635DE" w:rsidP="00BD6E0A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35DE" w:rsidRPr="00B82BDE" w:rsidRDefault="009635DE" w:rsidP="00BD6E0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НЛ26 -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 - собственником объекта недвижимого имущества, исчисленная за налоговый период 2026 года;</w:t>
      </w:r>
    </w:p>
    <w:p w:rsidR="009635DE" w:rsidRPr="00B82BDE" w:rsidRDefault="009635DE" w:rsidP="00BD6E0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Н2026 -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 - собственником объекта недвижимого имущества, исчисленная за налоговый период 2026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9635DE" w:rsidRPr="00B82BDE" w:rsidRDefault="009635DE" w:rsidP="00BD6E0A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  Н2024 -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9635DE" w:rsidRPr="00B82BDE" w:rsidRDefault="009635DE" w:rsidP="00D00589">
      <w:pPr>
        <w:pStyle w:val="ConsPlusNormal"/>
        <w:spacing w:before="240"/>
        <w:ind w:firstLine="540"/>
        <w:jc w:val="both"/>
        <w:rPr>
          <w:rFonts w:ascii="PT Astra Serif" w:hAnsi="PT Astra Serif"/>
          <w:color w:val="auto"/>
          <w:sz w:val="28"/>
          <w:szCs w:val="28"/>
        </w:rPr>
      </w:pPr>
      <w:r w:rsidRPr="00B82BDE">
        <w:rPr>
          <w:rFonts w:ascii="PT Astra Serif" w:hAnsi="PT Astra Serif"/>
          <w:color w:val="auto"/>
          <w:sz w:val="28"/>
          <w:szCs w:val="28"/>
        </w:rPr>
        <w:t>3) за налоговый период 2027 года:</w:t>
      </w:r>
    </w:p>
    <w:p w:rsidR="009635DE" w:rsidRPr="00B82BDE" w:rsidRDefault="009635DE" w:rsidP="00D00589">
      <w:pPr>
        <w:pStyle w:val="ConsPlusNormal"/>
        <w:jc w:val="both"/>
        <w:rPr>
          <w:rFonts w:ascii="PT Astra Serif" w:hAnsi="PT Astra Serif"/>
          <w:color w:val="auto"/>
          <w:sz w:val="28"/>
          <w:szCs w:val="28"/>
        </w:rPr>
      </w:pPr>
    </w:p>
    <w:p w:rsidR="009635DE" w:rsidRPr="00B82BDE" w:rsidRDefault="009635DE" w:rsidP="00210F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НЛ27 = Н2027 - Н2024, где:</w:t>
      </w:r>
    </w:p>
    <w:p w:rsidR="009635DE" w:rsidRPr="00B82BDE" w:rsidRDefault="009635DE" w:rsidP="00210F3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9635DE" w:rsidRPr="00B82BDE" w:rsidRDefault="009635DE" w:rsidP="00210F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НЛ27 - размер налоговой льготы по налогу, на который уменьшается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 - собственником объекта недвижимого имущества, исчисленная за налоговый период 2027 года;</w:t>
      </w:r>
    </w:p>
    <w:p w:rsidR="009635DE" w:rsidRPr="00B82BDE" w:rsidRDefault="009635DE" w:rsidP="00210F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Н2027 -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 - собственником объекта недвижимого имущества, исчисленная за налоговый период 2027 года (без учёта положений пункта 5 статьи 408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подлежит применению с 1 января года налогового периода;</w:t>
      </w:r>
    </w:p>
    <w:p w:rsidR="009635DE" w:rsidRPr="00B82BDE" w:rsidRDefault="009635DE" w:rsidP="00210F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Н2024 - сумма налога, подлежащая уплате в местный бюджет сельского поселения муниципального образования «Среднесантимирское сельское поселение» Новомалыклинского района Ульяновской области физическим лицом - собственником объекта недвижимого имущества, исчисленная за налоговый период 2024 года (без учёта положений пункта 5 статьи 408  Налогового кодекса Российской Федерации) в отношении объекта недвижимого имущества, налоговая база по которому определена как кадастровая стоимость, сведения о которой внесены в Единый государственный реестр недвижимости и подлежат применению до 1 января 2025 года;</w:t>
      </w:r>
    </w:p>
    <w:p w:rsidR="009635DE" w:rsidRPr="00B82BDE" w:rsidRDefault="009635DE" w:rsidP="00210F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Значения элементов Н2024, Н2025, Н2026 и Н2027 рассчитываются без учёта налоговых льгот по налогу, право на применение которых предоставлено физическому лицу - собственнику объекта недвижимого имущества, в соответствующих налоговых периодах.</w:t>
      </w:r>
    </w:p>
    <w:p w:rsidR="009635DE" w:rsidRPr="00B82BDE" w:rsidRDefault="009635DE" w:rsidP="00210F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2.2. Налоговая льгота по налогу, установленная пунктом 2 настоящего решения, применяется при условии, что объекты недвижимого имущества отвечают одновременно следующим условиям:</w:t>
      </w:r>
    </w:p>
    <w:p w:rsidR="009635DE" w:rsidRPr="00B82BDE" w:rsidRDefault="009635DE" w:rsidP="00210F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1) объект недвижимого имущества находится в малочисленном населенном пункте.</w:t>
      </w:r>
    </w:p>
    <w:p w:rsidR="009635DE" w:rsidRPr="00B82BDE" w:rsidRDefault="009635DE" w:rsidP="00210F36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2) кадастровая стоимость соответствующих объектов недвижимого имущества, внесённая в Единый государственный реестр недвижимости, подлежащая применению с 1 января 2025 года, превышает кадастровую стоимость этих объектов недвижимого имущества, внесённую в Единый государственный реестр недвижимости подлежащую применению до 1 января 2025 года, на 15 процентов и более.</w:t>
      </w:r>
    </w:p>
    <w:p w:rsidR="009635DE" w:rsidRPr="007F66D9" w:rsidRDefault="009635DE" w:rsidP="00B82BDE">
      <w:pPr>
        <w:pStyle w:val="NoSpacing"/>
        <w:jc w:val="both"/>
        <w:rPr>
          <w:rFonts w:ascii="Times New Roman" w:hAnsi="Times New Roman"/>
          <w:sz w:val="28"/>
          <w:szCs w:val="28"/>
        </w:rPr>
      </w:pPr>
      <w:r w:rsidRPr="007F66D9">
        <w:rPr>
          <w:rFonts w:ascii="Times New Roman" w:hAnsi="Times New Roman"/>
          <w:sz w:val="28"/>
          <w:szCs w:val="28"/>
        </w:rPr>
        <w:t xml:space="preserve">        2.3. Право физического лица - собственника объекта недвижимого имущества на применение налоговой льготы по налогу, установленной пунктом 2 настоящего решения, прекращается с первого числа налогового периода, в котором объект недвижимого имущества, указанный в пункте 2 настоящего решения, исключен из перечня объектов недвижимого имущества, указанных в подпунктах 1 и 2 пункта 1 статьи 378</w:t>
      </w:r>
      <w:r w:rsidRPr="007F66D9">
        <w:rPr>
          <w:rFonts w:ascii="Times New Roman" w:hAnsi="Times New Roman"/>
          <w:sz w:val="28"/>
          <w:szCs w:val="28"/>
          <w:vertAlign w:val="superscript"/>
        </w:rPr>
        <w:t>2</w:t>
      </w:r>
      <w:r w:rsidRPr="007F66D9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имущества, утвержденного правовым актом исполнительного органа Ульяновской области, уполномоченного на определение перечня объектов недвижимого имущества, указанных в подпунктах 1 и 2 пункта 1 статьи 378</w:t>
      </w:r>
      <w:r w:rsidRPr="007F66D9">
        <w:rPr>
          <w:rFonts w:ascii="Times New Roman" w:hAnsi="Times New Roman"/>
          <w:sz w:val="28"/>
          <w:szCs w:val="28"/>
          <w:vertAlign w:val="superscript"/>
        </w:rPr>
        <w:t>2</w:t>
      </w:r>
      <w:r w:rsidRPr="007F66D9">
        <w:rPr>
          <w:rFonts w:ascii="Times New Roman" w:hAnsi="Times New Roman"/>
          <w:sz w:val="28"/>
          <w:szCs w:val="28"/>
        </w:rPr>
        <w:t xml:space="preserve"> Налогового кодекса Российской Федерации, в отношении которых налоговая база определяется как кадастровая стоимость имущества.</w:t>
      </w:r>
    </w:p>
    <w:p w:rsidR="009635DE" w:rsidRPr="00B82BDE" w:rsidRDefault="009635DE" w:rsidP="00B82BDE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 3. Признать утратившим силу решение Совета депутатов муниципального образован</w:t>
      </w:r>
      <w:r>
        <w:rPr>
          <w:rFonts w:ascii="Times New Roman" w:hAnsi="Times New Roman"/>
          <w:sz w:val="28"/>
          <w:szCs w:val="28"/>
        </w:rPr>
        <w:t>ия «Среднесантимирское</w:t>
      </w:r>
      <w:r w:rsidRPr="00B82BDE">
        <w:rPr>
          <w:rFonts w:ascii="Times New Roman" w:hAnsi="Times New Roman"/>
          <w:sz w:val="28"/>
          <w:szCs w:val="28"/>
        </w:rPr>
        <w:t xml:space="preserve"> сельск</w:t>
      </w:r>
      <w:r>
        <w:rPr>
          <w:rFonts w:ascii="Times New Roman" w:hAnsi="Times New Roman"/>
          <w:sz w:val="28"/>
          <w:szCs w:val="28"/>
        </w:rPr>
        <w:t>ое поселение» от 24.10.2024 № 12/51</w:t>
      </w:r>
      <w:r w:rsidRPr="00B82BDE">
        <w:rPr>
          <w:rFonts w:ascii="Times New Roman" w:hAnsi="Times New Roman"/>
          <w:sz w:val="28"/>
          <w:szCs w:val="28"/>
        </w:rPr>
        <w:t xml:space="preserve"> «О налоговых льготах».</w:t>
      </w:r>
    </w:p>
    <w:p w:rsidR="009635DE" w:rsidRPr="00B82BDE" w:rsidRDefault="009635DE" w:rsidP="00B82BDE">
      <w:pPr>
        <w:pStyle w:val="a"/>
        <w:ind w:firstLine="708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>4. Установить, что настоящее решение подлежит официальному опубликованию и размещению на официальном сайте муниципального обр</w:t>
      </w:r>
      <w:r>
        <w:rPr>
          <w:rFonts w:ascii="Times New Roman" w:hAnsi="Times New Roman"/>
          <w:sz w:val="28"/>
          <w:szCs w:val="28"/>
        </w:rPr>
        <w:t>азования «Среднесантимирское сельское поселение</w:t>
      </w:r>
      <w:r w:rsidRPr="00B82BDE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Новомалыклинского района </w:t>
      </w:r>
      <w:r w:rsidRPr="00B82BDE">
        <w:rPr>
          <w:rFonts w:ascii="Times New Roman" w:hAnsi="Times New Roman"/>
          <w:sz w:val="28"/>
          <w:szCs w:val="28"/>
        </w:rPr>
        <w:t xml:space="preserve"> Ульяновской области в информационно - телекоммуникационной сети «Интернет».</w:t>
      </w:r>
    </w:p>
    <w:p w:rsidR="009635DE" w:rsidRPr="00B82BDE" w:rsidRDefault="009635DE" w:rsidP="00B82BDE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5. Настоящее решение вступает в силу с 01 января 2025 года.</w:t>
      </w:r>
    </w:p>
    <w:p w:rsidR="009635DE" w:rsidRPr="00B82BDE" w:rsidRDefault="009635DE" w:rsidP="00B82BDE">
      <w:pPr>
        <w:pStyle w:val="a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        6.  Контроль за исполнением данного решения возложить на заместителя Председателя Совета депутатов  муниципального </w:t>
      </w:r>
      <w:r>
        <w:rPr>
          <w:rFonts w:ascii="Times New Roman" w:hAnsi="Times New Roman"/>
          <w:sz w:val="28"/>
          <w:szCs w:val="28"/>
        </w:rPr>
        <w:t>образования «Среднесантимирское</w:t>
      </w:r>
      <w:r w:rsidRPr="00B82BDE">
        <w:rPr>
          <w:rFonts w:ascii="Times New Roman" w:hAnsi="Times New Roman"/>
          <w:sz w:val="28"/>
          <w:szCs w:val="28"/>
        </w:rPr>
        <w:t xml:space="preserve"> сельское поселение» Новомалыклинского района </w:t>
      </w:r>
      <w:r>
        <w:rPr>
          <w:rFonts w:ascii="Times New Roman" w:hAnsi="Times New Roman"/>
          <w:sz w:val="28"/>
          <w:szCs w:val="28"/>
        </w:rPr>
        <w:t>Ульяновской области Туктарову С.Х.</w:t>
      </w:r>
    </w:p>
    <w:p w:rsidR="009635DE" w:rsidRPr="00B82BDE" w:rsidRDefault="009635DE" w:rsidP="00B82BDE">
      <w:pPr>
        <w:pStyle w:val="a"/>
        <w:jc w:val="both"/>
        <w:rPr>
          <w:rFonts w:ascii="Times New Roman" w:hAnsi="Times New Roman"/>
          <w:sz w:val="28"/>
          <w:szCs w:val="28"/>
        </w:rPr>
      </w:pPr>
    </w:p>
    <w:p w:rsidR="009635DE" w:rsidRPr="00B82BDE" w:rsidRDefault="009635DE" w:rsidP="00B82BDE">
      <w:pPr>
        <w:pStyle w:val="a"/>
        <w:jc w:val="both"/>
        <w:rPr>
          <w:rFonts w:ascii="Times New Roman" w:hAnsi="Times New Roman"/>
          <w:sz w:val="28"/>
          <w:szCs w:val="28"/>
        </w:rPr>
      </w:pPr>
    </w:p>
    <w:p w:rsidR="009635DE" w:rsidRPr="00B82BDE" w:rsidRDefault="009635DE" w:rsidP="00B82BD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2BDE">
        <w:rPr>
          <w:rFonts w:ascii="Times New Roman" w:hAnsi="Times New Roman"/>
          <w:sz w:val="28"/>
          <w:szCs w:val="28"/>
        </w:rPr>
        <w:t xml:space="preserve">Глава муниципального образования </w:t>
      </w:r>
    </w:p>
    <w:p w:rsidR="009635DE" w:rsidRPr="00B82BDE" w:rsidRDefault="009635DE" w:rsidP="00B82BDE">
      <w:pPr>
        <w:pStyle w:val="NormalWe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«Среднесантимирское </w:t>
      </w:r>
      <w:r w:rsidRPr="00B82BDE">
        <w:rPr>
          <w:sz w:val="28"/>
          <w:szCs w:val="28"/>
        </w:rPr>
        <w:t xml:space="preserve"> сельское поселение»              </w:t>
      </w:r>
      <w:r>
        <w:rPr>
          <w:sz w:val="28"/>
          <w:szCs w:val="28"/>
        </w:rPr>
        <w:t xml:space="preserve">                    Гришин О.А.</w:t>
      </w:r>
    </w:p>
    <w:p w:rsidR="009635DE" w:rsidRPr="00405061" w:rsidRDefault="009635DE" w:rsidP="00B82BDE">
      <w:pPr>
        <w:pStyle w:val="a"/>
        <w:jc w:val="both"/>
        <w:rPr>
          <w:rFonts w:ascii="Times New Roman" w:hAnsi="Times New Roman"/>
          <w:sz w:val="28"/>
          <w:szCs w:val="28"/>
        </w:rPr>
      </w:pPr>
    </w:p>
    <w:p w:rsidR="009635DE" w:rsidRPr="00210F36" w:rsidRDefault="009635DE" w:rsidP="00B82BDE">
      <w:pPr>
        <w:pStyle w:val="a"/>
        <w:jc w:val="both"/>
        <w:rPr>
          <w:rFonts w:ascii="Times New Roman" w:hAnsi="Times New Roman"/>
          <w:sz w:val="26"/>
          <w:szCs w:val="26"/>
        </w:rPr>
      </w:pPr>
    </w:p>
    <w:p w:rsidR="009635DE" w:rsidRPr="00210F36" w:rsidRDefault="009635DE" w:rsidP="00210F36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sectPr w:rsidR="009635DE" w:rsidRPr="00210F36" w:rsidSect="00062583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35DE" w:rsidRDefault="009635DE" w:rsidP="00062583">
      <w:pPr>
        <w:spacing w:after="0" w:line="240" w:lineRule="auto"/>
      </w:pPr>
      <w:r>
        <w:separator/>
      </w:r>
    </w:p>
  </w:endnote>
  <w:endnote w:type="continuationSeparator" w:id="1">
    <w:p w:rsidR="009635DE" w:rsidRDefault="009635DE" w:rsidP="000625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PT Astra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35DE" w:rsidRDefault="009635DE" w:rsidP="00062583">
      <w:pPr>
        <w:spacing w:after="0" w:line="240" w:lineRule="auto"/>
      </w:pPr>
      <w:r>
        <w:separator/>
      </w:r>
    </w:p>
  </w:footnote>
  <w:footnote w:type="continuationSeparator" w:id="1">
    <w:p w:rsidR="009635DE" w:rsidRDefault="009635DE" w:rsidP="000625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35DE" w:rsidRPr="002C406B" w:rsidRDefault="009635DE">
    <w:pPr>
      <w:pStyle w:val="Header"/>
      <w:jc w:val="center"/>
      <w:rPr>
        <w:rFonts w:ascii="PT Astra Serif" w:hAnsi="PT Astra Serif"/>
        <w:sz w:val="24"/>
        <w:szCs w:val="24"/>
      </w:rPr>
    </w:pPr>
    <w:r w:rsidRPr="002C406B">
      <w:rPr>
        <w:rFonts w:ascii="PT Astra Serif" w:hAnsi="PT Astra Serif"/>
        <w:sz w:val="24"/>
        <w:szCs w:val="24"/>
      </w:rPr>
      <w:fldChar w:fldCharType="begin"/>
    </w:r>
    <w:r w:rsidRPr="002C406B">
      <w:rPr>
        <w:rFonts w:ascii="PT Astra Serif" w:hAnsi="PT Astra Serif"/>
        <w:sz w:val="24"/>
        <w:szCs w:val="24"/>
      </w:rPr>
      <w:instrText>PAGE   \* MERGEFORMAT</w:instrText>
    </w:r>
    <w:r w:rsidRPr="002C406B">
      <w:rPr>
        <w:rFonts w:ascii="PT Astra Serif" w:hAnsi="PT Astra Serif"/>
        <w:sz w:val="24"/>
        <w:szCs w:val="24"/>
      </w:rPr>
      <w:fldChar w:fldCharType="separate"/>
    </w:r>
    <w:r>
      <w:rPr>
        <w:rFonts w:ascii="PT Astra Serif" w:hAnsi="PT Astra Serif"/>
        <w:noProof/>
        <w:sz w:val="24"/>
        <w:szCs w:val="24"/>
      </w:rPr>
      <w:t>8</w:t>
    </w:r>
    <w:r w:rsidRPr="002C406B">
      <w:rPr>
        <w:rFonts w:ascii="PT Astra Serif" w:hAnsi="PT Astra Serif"/>
        <w:sz w:val="24"/>
        <w:szCs w:val="24"/>
      </w:rPr>
      <w:fldChar w:fldCharType="end"/>
    </w:r>
  </w:p>
  <w:p w:rsidR="009635DE" w:rsidRDefault="009635D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8F77B9"/>
    <w:multiLevelType w:val="hybridMultilevel"/>
    <w:tmpl w:val="24A8C2B4"/>
    <w:lvl w:ilvl="0" w:tplc="F7B2EE94">
      <w:start w:val="1"/>
      <w:numFmt w:val="decimal"/>
      <w:lvlText w:val="%1)"/>
      <w:lvlJc w:val="left"/>
      <w:pPr>
        <w:ind w:left="1069" w:hanging="360"/>
      </w:pPr>
      <w:rPr>
        <w:rFonts w:eastAsia="Times New Roman"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05964"/>
    <w:rsid w:val="000021ED"/>
    <w:rsid w:val="00021F71"/>
    <w:rsid w:val="00022719"/>
    <w:rsid w:val="0002765F"/>
    <w:rsid w:val="00045A99"/>
    <w:rsid w:val="00054468"/>
    <w:rsid w:val="00062583"/>
    <w:rsid w:val="00062D3C"/>
    <w:rsid w:val="000713EA"/>
    <w:rsid w:val="00081638"/>
    <w:rsid w:val="00081922"/>
    <w:rsid w:val="00083F13"/>
    <w:rsid w:val="000870A7"/>
    <w:rsid w:val="000B53C1"/>
    <w:rsid w:val="000C4BB5"/>
    <w:rsid w:val="000D24C6"/>
    <w:rsid w:val="000E715B"/>
    <w:rsid w:val="001179B3"/>
    <w:rsid w:val="001300F2"/>
    <w:rsid w:val="0013169D"/>
    <w:rsid w:val="00161008"/>
    <w:rsid w:val="00162604"/>
    <w:rsid w:val="00172564"/>
    <w:rsid w:val="00177045"/>
    <w:rsid w:val="00180FF8"/>
    <w:rsid w:val="00193246"/>
    <w:rsid w:val="00197A4A"/>
    <w:rsid w:val="001A1BD0"/>
    <w:rsid w:val="001E1695"/>
    <w:rsid w:val="001F6D49"/>
    <w:rsid w:val="00210F36"/>
    <w:rsid w:val="00240525"/>
    <w:rsid w:val="00250802"/>
    <w:rsid w:val="00263D3E"/>
    <w:rsid w:val="00266D9D"/>
    <w:rsid w:val="00292E55"/>
    <w:rsid w:val="00294EFC"/>
    <w:rsid w:val="002A4CD2"/>
    <w:rsid w:val="002B6FFD"/>
    <w:rsid w:val="002C0F60"/>
    <w:rsid w:val="002C406B"/>
    <w:rsid w:val="002D3442"/>
    <w:rsid w:val="002D41A2"/>
    <w:rsid w:val="002D45FD"/>
    <w:rsid w:val="002F6F33"/>
    <w:rsid w:val="002F7390"/>
    <w:rsid w:val="003075FD"/>
    <w:rsid w:val="00312419"/>
    <w:rsid w:val="00343F2F"/>
    <w:rsid w:val="00352AD2"/>
    <w:rsid w:val="003554B1"/>
    <w:rsid w:val="00357B57"/>
    <w:rsid w:val="00362F1C"/>
    <w:rsid w:val="003632D5"/>
    <w:rsid w:val="00365D10"/>
    <w:rsid w:val="00374572"/>
    <w:rsid w:val="00380DC8"/>
    <w:rsid w:val="00382C1C"/>
    <w:rsid w:val="00385262"/>
    <w:rsid w:val="003935A8"/>
    <w:rsid w:val="00393AE9"/>
    <w:rsid w:val="003A437F"/>
    <w:rsid w:val="003B662C"/>
    <w:rsid w:val="003C4211"/>
    <w:rsid w:val="003D4100"/>
    <w:rsid w:val="003D464A"/>
    <w:rsid w:val="003E7511"/>
    <w:rsid w:val="003E7A90"/>
    <w:rsid w:val="003F63D1"/>
    <w:rsid w:val="00405061"/>
    <w:rsid w:val="0041641A"/>
    <w:rsid w:val="004219EA"/>
    <w:rsid w:val="00425029"/>
    <w:rsid w:val="00427E49"/>
    <w:rsid w:val="00460D8B"/>
    <w:rsid w:val="00473AEF"/>
    <w:rsid w:val="00482EEE"/>
    <w:rsid w:val="004A082A"/>
    <w:rsid w:val="004A0AB9"/>
    <w:rsid w:val="004B7AD7"/>
    <w:rsid w:val="004B7C12"/>
    <w:rsid w:val="004D47ED"/>
    <w:rsid w:val="004E1E36"/>
    <w:rsid w:val="004F2BAF"/>
    <w:rsid w:val="00503031"/>
    <w:rsid w:val="00504529"/>
    <w:rsid w:val="005205B5"/>
    <w:rsid w:val="00525A5C"/>
    <w:rsid w:val="00547BBA"/>
    <w:rsid w:val="00574CEE"/>
    <w:rsid w:val="005801FF"/>
    <w:rsid w:val="00592D97"/>
    <w:rsid w:val="005A2072"/>
    <w:rsid w:val="005C6D36"/>
    <w:rsid w:val="005E40D9"/>
    <w:rsid w:val="005E5BD5"/>
    <w:rsid w:val="005E70C8"/>
    <w:rsid w:val="005F0054"/>
    <w:rsid w:val="005F776A"/>
    <w:rsid w:val="006016B5"/>
    <w:rsid w:val="006050E8"/>
    <w:rsid w:val="006053BE"/>
    <w:rsid w:val="00615FB0"/>
    <w:rsid w:val="00622D60"/>
    <w:rsid w:val="00651089"/>
    <w:rsid w:val="00657371"/>
    <w:rsid w:val="0066188C"/>
    <w:rsid w:val="006631A3"/>
    <w:rsid w:val="006639E5"/>
    <w:rsid w:val="00667283"/>
    <w:rsid w:val="00676F78"/>
    <w:rsid w:val="006A262C"/>
    <w:rsid w:val="006A26A2"/>
    <w:rsid w:val="006A5872"/>
    <w:rsid w:val="006B7A16"/>
    <w:rsid w:val="006B7DED"/>
    <w:rsid w:val="006D35F1"/>
    <w:rsid w:val="006D4949"/>
    <w:rsid w:val="006D5766"/>
    <w:rsid w:val="0071549A"/>
    <w:rsid w:val="00717A2C"/>
    <w:rsid w:val="00720065"/>
    <w:rsid w:val="00725025"/>
    <w:rsid w:val="00725519"/>
    <w:rsid w:val="0072785A"/>
    <w:rsid w:val="007666D0"/>
    <w:rsid w:val="00792C71"/>
    <w:rsid w:val="00797E36"/>
    <w:rsid w:val="007A4F16"/>
    <w:rsid w:val="007D7BF6"/>
    <w:rsid w:val="007E12BE"/>
    <w:rsid w:val="007E4463"/>
    <w:rsid w:val="007E4DD2"/>
    <w:rsid w:val="007E75FF"/>
    <w:rsid w:val="007F202F"/>
    <w:rsid w:val="007F66D9"/>
    <w:rsid w:val="008047BE"/>
    <w:rsid w:val="00817201"/>
    <w:rsid w:val="00830660"/>
    <w:rsid w:val="00831BFB"/>
    <w:rsid w:val="00842405"/>
    <w:rsid w:val="00847D67"/>
    <w:rsid w:val="00863711"/>
    <w:rsid w:val="0088642E"/>
    <w:rsid w:val="008A2BBF"/>
    <w:rsid w:val="008A5C85"/>
    <w:rsid w:val="008B4E3E"/>
    <w:rsid w:val="008B7525"/>
    <w:rsid w:val="008D03AE"/>
    <w:rsid w:val="008E2D9C"/>
    <w:rsid w:val="008E5990"/>
    <w:rsid w:val="008F0458"/>
    <w:rsid w:val="008F299D"/>
    <w:rsid w:val="008F52DC"/>
    <w:rsid w:val="008F6C33"/>
    <w:rsid w:val="009036B8"/>
    <w:rsid w:val="00930B83"/>
    <w:rsid w:val="009342B6"/>
    <w:rsid w:val="00951E46"/>
    <w:rsid w:val="009603B8"/>
    <w:rsid w:val="00960F12"/>
    <w:rsid w:val="00962636"/>
    <w:rsid w:val="009635DE"/>
    <w:rsid w:val="00966FE0"/>
    <w:rsid w:val="0098502F"/>
    <w:rsid w:val="009967FB"/>
    <w:rsid w:val="009A0D56"/>
    <w:rsid w:val="009A0FE1"/>
    <w:rsid w:val="009B14FE"/>
    <w:rsid w:val="009C0641"/>
    <w:rsid w:val="009C419A"/>
    <w:rsid w:val="009C4C4F"/>
    <w:rsid w:val="00A05964"/>
    <w:rsid w:val="00A10668"/>
    <w:rsid w:val="00A205E1"/>
    <w:rsid w:val="00A225C3"/>
    <w:rsid w:val="00A25A63"/>
    <w:rsid w:val="00A301BB"/>
    <w:rsid w:val="00A77DFB"/>
    <w:rsid w:val="00AA55F4"/>
    <w:rsid w:val="00AC4E0F"/>
    <w:rsid w:val="00AC6D49"/>
    <w:rsid w:val="00AD2D79"/>
    <w:rsid w:val="00B010E1"/>
    <w:rsid w:val="00B01B15"/>
    <w:rsid w:val="00B229F6"/>
    <w:rsid w:val="00B25767"/>
    <w:rsid w:val="00B26B46"/>
    <w:rsid w:val="00B42FD4"/>
    <w:rsid w:val="00B43FFF"/>
    <w:rsid w:val="00B445CF"/>
    <w:rsid w:val="00B44FAE"/>
    <w:rsid w:val="00B55B54"/>
    <w:rsid w:val="00B55F84"/>
    <w:rsid w:val="00B60937"/>
    <w:rsid w:val="00B61389"/>
    <w:rsid w:val="00B70E26"/>
    <w:rsid w:val="00B82BDE"/>
    <w:rsid w:val="00B856E7"/>
    <w:rsid w:val="00B974A7"/>
    <w:rsid w:val="00BA113D"/>
    <w:rsid w:val="00BC2DC6"/>
    <w:rsid w:val="00BD2D98"/>
    <w:rsid w:val="00BD6E0A"/>
    <w:rsid w:val="00BE30EE"/>
    <w:rsid w:val="00BE5EFB"/>
    <w:rsid w:val="00C22FE1"/>
    <w:rsid w:val="00C23532"/>
    <w:rsid w:val="00C30B03"/>
    <w:rsid w:val="00C36434"/>
    <w:rsid w:val="00C64CCF"/>
    <w:rsid w:val="00C673C4"/>
    <w:rsid w:val="00C74756"/>
    <w:rsid w:val="00C8501D"/>
    <w:rsid w:val="00CA12DD"/>
    <w:rsid w:val="00CA185C"/>
    <w:rsid w:val="00CB33F8"/>
    <w:rsid w:val="00CE1B15"/>
    <w:rsid w:val="00CE6C09"/>
    <w:rsid w:val="00CF6953"/>
    <w:rsid w:val="00D00589"/>
    <w:rsid w:val="00D02305"/>
    <w:rsid w:val="00D03C62"/>
    <w:rsid w:val="00D07831"/>
    <w:rsid w:val="00D1774A"/>
    <w:rsid w:val="00D237A8"/>
    <w:rsid w:val="00D42DDD"/>
    <w:rsid w:val="00D61459"/>
    <w:rsid w:val="00D8151E"/>
    <w:rsid w:val="00D82061"/>
    <w:rsid w:val="00D94D3E"/>
    <w:rsid w:val="00DA20E4"/>
    <w:rsid w:val="00DA2CBC"/>
    <w:rsid w:val="00DA46F8"/>
    <w:rsid w:val="00DA6692"/>
    <w:rsid w:val="00DB5A8E"/>
    <w:rsid w:val="00DC2D8A"/>
    <w:rsid w:val="00DF6C72"/>
    <w:rsid w:val="00E15E4F"/>
    <w:rsid w:val="00E20DD9"/>
    <w:rsid w:val="00E32E33"/>
    <w:rsid w:val="00E50865"/>
    <w:rsid w:val="00E54934"/>
    <w:rsid w:val="00E6361D"/>
    <w:rsid w:val="00E82DB3"/>
    <w:rsid w:val="00E86DC9"/>
    <w:rsid w:val="00EB548A"/>
    <w:rsid w:val="00EC14E9"/>
    <w:rsid w:val="00EC7CC1"/>
    <w:rsid w:val="00EE231E"/>
    <w:rsid w:val="00EE23CF"/>
    <w:rsid w:val="00F07938"/>
    <w:rsid w:val="00F10095"/>
    <w:rsid w:val="00F37ED1"/>
    <w:rsid w:val="00F579A3"/>
    <w:rsid w:val="00F634B4"/>
    <w:rsid w:val="00F63EC9"/>
    <w:rsid w:val="00F66C6D"/>
    <w:rsid w:val="00F756C5"/>
    <w:rsid w:val="00F85914"/>
    <w:rsid w:val="00F85BCB"/>
    <w:rsid w:val="00F86B23"/>
    <w:rsid w:val="00FC59DE"/>
    <w:rsid w:val="00FC65D7"/>
    <w:rsid w:val="00FF19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A63"/>
    <w:pPr>
      <w:spacing w:after="160" w:line="259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B53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B53C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99"/>
    <w:rsid w:val="00EE23CF"/>
    <w:pPr>
      <w:suppressAutoHyphens/>
    </w:pPr>
    <w:rPr>
      <w:sz w:val="20"/>
      <w:szCs w:val="20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">
    <w:name w:val="annotation reference"/>
    <w:basedOn w:val="DefaultParagraphFont"/>
    <w:uiPriority w:val="99"/>
    <w:semiHidden/>
    <w:rsid w:val="00B229F6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B229F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B229F6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B229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B229F6"/>
    <w:rPr>
      <w:b/>
      <w:bCs/>
    </w:rPr>
  </w:style>
  <w:style w:type="paragraph" w:styleId="ListParagraph">
    <w:name w:val="List Paragraph"/>
    <w:basedOn w:val="Normal"/>
    <w:uiPriority w:val="99"/>
    <w:qFormat/>
    <w:rsid w:val="00D8206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062583"/>
    <w:rPr>
      <w:rFonts w:cs="Times New Roman"/>
    </w:rPr>
  </w:style>
  <w:style w:type="paragraph" w:styleId="Footer">
    <w:name w:val="footer"/>
    <w:basedOn w:val="Normal"/>
    <w:link w:val="FooterChar"/>
    <w:uiPriority w:val="99"/>
    <w:rsid w:val="000625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062583"/>
    <w:rPr>
      <w:rFonts w:cs="Times New Roman"/>
    </w:rPr>
  </w:style>
  <w:style w:type="paragraph" w:styleId="FootnoteText">
    <w:name w:val="footnote text"/>
    <w:basedOn w:val="Normal"/>
    <w:link w:val="FootnoteTextChar"/>
    <w:uiPriority w:val="99"/>
    <w:semiHidden/>
    <w:rsid w:val="00D237A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237A8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rsid w:val="00D237A8"/>
    <w:rPr>
      <w:rFonts w:cs="Times New Roman"/>
      <w:vertAlign w:val="superscript"/>
    </w:rPr>
  </w:style>
  <w:style w:type="paragraph" w:customStyle="1" w:styleId="ConsPlusNormal">
    <w:name w:val="ConsPlusNormal"/>
    <w:uiPriority w:val="99"/>
    <w:rsid w:val="00D00589"/>
    <w:pPr>
      <w:widowControl w:val="0"/>
    </w:pPr>
    <w:rPr>
      <w:rFonts w:ascii="Arial" w:hAnsi="Arial"/>
      <w:color w:val="000000"/>
      <w:sz w:val="20"/>
      <w:szCs w:val="20"/>
    </w:rPr>
  </w:style>
  <w:style w:type="paragraph" w:styleId="NoSpacing">
    <w:name w:val="No Spacing"/>
    <w:uiPriority w:val="99"/>
    <w:qFormat/>
    <w:rsid w:val="002F7390"/>
  </w:style>
  <w:style w:type="paragraph" w:styleId="NormalWeb">
    <w:name w:val="Normal (Web)"/>
    <w:basedOn w:val="Normal"/>
    <w:uiPriority w:val="99"/>
    <w:rsid w:val="00210F3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Без интервала"/>
    <w:uiPriority w:val="99"/>
    <w:rsid w:val="00B82BD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37</TotalTime>
  <Pages>8</Pages>
  <Words>2675</Words>
  <Characters>15253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PC302-01</dc:creator>
  <cp:keywords/>
  <dc:description/>
  <cp:lastModifiedBy>VIP</cp:lastModifiedBy>
  <cp:revision>8</cp:revision>
  <cp:lastPrinted>2024-11-18T07:41:00Z</cp:lastPrinted>
  <dcterms:created xsi:type="dcterms:W3CDTF">2024-11-12T10:06:00Z</dcterms:created>
  <dcterms:modified xsi:type="dcterms:W3CDTF">2024-11-18T07:43:00Z</dcterms:modified>
</cp:coreProperties>
</file>